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312"/>
        <w:gridCol w:w="5432"/>
      </w:tblGrid>
      <w:tr w:rsidR="00623708" w:rsidRPr="00FD324E" w14:paraId="787E6D86" w14:textId="77777777" w:rsidTr="00A42E22">
        <w:tc>
          <w:tcPr>
            <w:tcW w:w="1999" w:type="pct"/>
          </w:tcPr>
          <w:p w14:paraId="6B0A372D" w14:textId="270BED1A" w:rsidR="00623708" w:rsidRPr="00FD324E" w:rsidRDefault="00A12F74" w:rsidP="00E3173E">
            <w:pPr>
              <w:spacing w:before="0"/>
              <w:ind w:firstLine="0"/>
              <w:jc w:val="center"/>
              <w:rPr>
                <w:rFonts w:cs="Times New Roman"/>
                <w:sz w:val="24"/>
              </w:rPr>
            </w:pPr>
            <w:bookmarkStart w:id="0" w:name="_GoBack"/>
            <w:bookmarkEnd w:id="0"/>
            <w:r>
              <w:rPr>
                <w:rFonts w:cs="Times New Roman"/>
                <w:sz w:val="24"/>
                <w:lang w:val="en-US"/>
              </w:rPr>
              <w:t xml:space="preserve"> </w:t>
            </w:r>
            <w:r w:rsidR="00623708" w:rsidRPr="00FD324E">
              <w:rPr>
                <w:rFonts w:cs="Times New Roman"/>
                <w:sz w:val="24"/>
              </w:rPr>
              <w:t>BỘ NÔNG NGHIỆP</w:t>
            </w:r>
          </w:p>
          <w:p w14:paraId="01F3A6AC" w14:textId="77777777" w:rsidR="00623708" w:rsidRPr="00FD324E" w:rsidRDefault="00623708" w:rsidP="00E3173E">
            <w:pPr>
              <w:spacing w:before="0"/>
              <w:ind w:firstLine="0"/>
              <w:jc w:val="center"/>
              <w:rPr>
                <w:rFonts w:cs="Times New Roman"/>
                <w:b/>
                <w:sz w:val="24"/>
              </w:rPr>
            </w:pPr>
            <w:r w:rsidRPr="00FD324E">
              <w:rPr>
                <w:rFonts w:cs="Times New Roman"/>
                <w:sz w:val="24"/>
              </w:rPr>
              <w:t>VÀ PHÁT TRIỂN NÔNG THÔN</w:t>
            </w:r>
          </w:p>
        </w:tc>
        <w:tc>
          <w:tcPr>
            <w:tcW w:w="163" w:type="pct"/>
          </w:tcPr>
          <w:p w14:paraId="7B4DC88E" w14:textId="77777777" w:rsidR="00623708" w:rsidRPr="00FD324E" w:rsidRDefault="00623708" w:rsidP="00E3173E">
            <w:pPr>
              <w:spacing w:before="0"/>
              <w:ind w:firstLine="0"/>
              <w:rPr>
                <w:rFonts w:cs="Times New Roman"/>
                <w:b/>
                <w:sz w:val="24"/>
              </w:rPr>
            </w:pPr>
          </w:p>
        </w:tc>
        <w:tc>
          <w:tcPr>
            <w:tcW w:w="2838" w:type="pct"/>
          </w:tcPr>
          <w:p w14:paraId="7213F901" w14:textId="77777777" w:rsidR="00623708" w:rsidRPr="00FD324E" w:rsidRDefault="00623708" w:rsidP="00E3173E">
            <w:pPr>
              <w:spacing w:before="0"/>
              <w:ind w:firstLine="0"/>
              <w:jc w:val="center"/>
              <w:rPr>
                <w:rFonts w:cs="Times New Roman"/>
                <w:sz w:val="24"/>
              </w:rPr>
            </w:pPr>
            <w:r w:rsidRPr="00FD324E">
              <w:rPr>
                <w:rFonts w:cs="Times New Roman"/>
                <w:sz w:val="24"/>
              </w:rPr>
              <w:t>CỘNG HÒA XÃ HỘI CHỦ NGHĨA VIỆT NAM</w:t>
            </w:r>
          </w:p>
          <w:p w14:paraId="03449114" w14:textId="77777777" w:rsidR="00623708" w:rsidRPr="00FD324E" w:rsidRDefault="00623708" w:rsidP="00E3173E">
            <w:pPr>
              <w:spacing w:before="0"/>
              <w:ind w:firstLine="0"/>
              <w:jc w:val="center"/>
              <w:rPr>
                <w:rFonts w:cs="Times New Roman"/>
                <w:b/>
                <w:sz w:val="24"/>
              </w:rPr>
            </w:pPr>
            <w:r w:rsidRPr="00FD324E">
              <w:rPr>
                <w:rFonts w:cs="Times New Roman"/>
                <w:b/>
                <w:noProof/>
                <w:sz w:val="24"/>
                <w:lang w:val="en-US"/>
              </w:rPr>
              <mc:AlternateContent>
                <mc:Choice Requires="wps">
                  <w:drawing>
                    <wp:anchor distT="0" distB="0" distL="114300" distR="114300" simplePos="0" relativeHeight="251659264" behindDoc="0" locked="0" layoutInCell="1" allowOverlap="1" wp14:anchorId="048614BD" wp14:editId="64738142">
                      <wp:simplePos x="0" y="0"/>
                      <wp:positionH relativeFrom="column">
                        <wp:posOffset>718185</wp:posOffset>
                      </wp:positionH>
                      <wp:positionV relativeFrom="paragraph">
                        <wp:posOffset>183515</wp:posOffset>
                      </wp:positionV>
                      <wp:extent cx="17907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1790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2D1A95"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6.55pt,14.45pt" to="197.5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" strokecolor="black [3213]" strokeweight=".5pt">
                      <v:stroke joinstyle="miter"/>
                    </v:line>
                  </w:pict>
                </mc:Fallback>
              </mc:AlternateContent>
            </w:r>
            <w:r w:rsidRPr="00FD324E">
              <w:rPr>
                <w:rFonts w:cs="Times New Roman"/>
                <w:b/>
                <w:sz w:val="24"/>
              </w:rPr>
              <w:t>Độc lập – Tự do – Hạnh phúc</w:t>
            </w:r>
          </w:p>
        </w:tc>
      </w:tr>
      <w:tr w:rsidR="00623708" w:rsidRPr="00FD324E" w14:paraId="128B4942" w14:textId="77777777" w:rsidTr="00A42E22">
        <w:tc>
          <w:tcPr>
            <w:tcW w:w="1999" w:type="pct"/>
          </w:tcPr>
          <w:p w14:paraId="450D8E65" w14:textId="21D5F358" w:rsidR="00623708" w:rsidRPr="00D16812" w:rsidRDefault="00A31B6D" w:rsidP="00E3173E">
            <w:pPr>
              <w:spacing w:before="0"/>
              <w:ind w:firstLine="0"/>
              <w:jc w:val="center"/>
              <w:rPr>
                <w:rFonts w:cs="Times New Roman"/>
                <w:b/>
                <w:color w:val="0070C0"/>
                <w:sz w:val="24"/>
              </w:rPr>
            </w:pPr>
            <w:r w:rsidRPr="00D16812">
              <w:rPr>
                <w:rFonts w:cs="Times New Roman"/>
                <w:b/>
                <w:noProof/>
                <w:color w:val="0070C0"/>
                <w:sz w:val="24"/>
                <w:lang w:val="en-US"/>
              </w:rPr>
              <mc:AlternateContent>
                <mc:Choice Requires="wps">
                  <w:drawing>
                    <wp:anchor distT="0" distB="0" distL="114300" distR="114300" simplePos="0" relativeHeight="251660288" behindDoc="0" locked="0" layoutInCell="1" allowOverlap="1" wp14:anchorId="27E5462B" wp14:editId="319A1F8F">
                      <wp:simplePos x="0" y="0"/>
                      <wp:positionH relativeFrom="column">
                        <wp:posOffset>220980</wp:posOffset>
                      </wp:positionH>
                      <wp:positionV relativeFrom="paragraph">
                        <wp:posOffset>194945</wp:posOffset>
                      </wp:positionV>
                      <wp:extent cx="1839432" cy="0"/>
                      <wp:effectExtent l="0" t="0" r="27940" b="19050"/>
                      <wp:wrapNone/>
                      <wp:docPr id="1" name="Straight Connector 1"/>
                      <wp:cNvGraphicFramePr/>
                      <a:graphic xmlns:a="http://schemas.openxmlformats.org/drawingml/2006/main">
                        <a:graphicData uri="http://schemas.microsoft.com/office/word/2010/wordprocessingShape">
                          <wps:wsp>
                            <wps:cNvCnPr/>
                            <wps:spPr>
                              <a:xfrm>
                                <a:off x="0" y="0"/>
                                <a:ext cx="183943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F08C55"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7.4pt,15.35pt" to="162.2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" strokecolor="black [3213]" strokeweight=".5pt">
                      <v:stroke joinstyle="miter"/>
                    </v:line>
                  </w:pict>
                </mc:Fallback>
              </mc:AlternateContent>
            </w:r>
            <w:r w:rsidR="00623708" w:rsidRPr="00D16812">
              <w:rPr>
                <w:rFonts w:cs="Times New Roman"/>
                <w:b/>
                <w:color w:val="0070C0"/>
                <w:sz w:val="24"/>
              </w:rPr>
              <w:t>VIỆN QUY HOẠCH THỦY LỢI</w:t>
            </w:r>
          </w:p>
          <w:p w14:paraId="253CB5E7" w14:textId="11581434" w:rsidR="00623708" w:rsidRPr="00FD324E" w:rsidRDefault="00623708" w:rsidP="00A42E22">
            <w:pPr>
              <w:ind w:firstLine="0"/>
              <w:jc w:val="center"/>
              <w:rPr>
                <w:rFonts w:cs="Times New Roman"/>
                <w:b/>
                <w:sz w:val="24"/>
              </w:rPr>
            </w:pPr>
            <w:r w:rsidRPr="00FD324E">
              <w:rPr>
                <w:rFonts w:cs="Times New Roman"/>
                <w:b/>
                <w:sz w:val="24"/>
              </w:rPr>
              <w:t>Số:           /QHTL</w:t>
            </w:r>
          </w:p>
        </w:tc>
        <w:tc>
          <w:tcPr>
            <w:tcW w:w="163" w:type="pct"/>
          </w:tcPr>
          <w:p w14:paraId="251B31DE" w14:textId="77777777" w:rsidR="00623708" w:rsidRPr="00FD324E" w:rsidRDefault="00623708" w:rsidP="00E3173E">
            <w:pPr>
              <w:spacing w:before="0"/>
              <w:ind w:firstLine="0"/>
              <w:rPr>
                <w:rFonts w:cs="Times New Roman"/>
                <w:sz w:val="24"/>
              </w:rPr>
            </w:pPr>
          </w:p>
        </w:tc>
        <w:tc>
          <w:tcPr>
            <w:tcW w:w="2838" w:type="pct"/>
          </w:tcPr>
          <w:p w14:paraId="14025AA4" w14:textId="77777777" w:rsidR="00A42E22" w:rsidRPr="00FD324E" w:rsidRDefault="00A42E22" w:rsidP="00E03FDF">
            <w:pPr>
              <w:spacing w:before="0"/>
              <w:ind w:right="974" w:firstLine="0"/>
              <w:jc w:val="right"/>
              <w:rPr>
                <w:rFonts w:cs="Times New Roman"/>
                <w:i/>
                <w:sz w:val="24"/>
              </w:rPr>
            </w:pPr>
          </w:p>
          <w:p w14:paraId="1F54C80C" w14:textId="3404E1B0" w:rsidR="00623708" w:rsidRPr="00D16812" w:rsidRDefault="00623708" w:rsidP="00D16812">
            <w:pPr>
              <w:spacing w:before="0"/>
              <w:ind w:right="-117" w:firstLine="0"/>
              <w:jc w:val="right"/>
              <w:rPr>
                <w:rFonts w:cs="Times New Roman"/>
                <w:i/>
                <w:sz w:val="24"/>
                <w:lang w:val="en-US"/>
              </w:rPr>
            </w:pPr>
            <w:r w:rsidRPr="00FD324E">
              <w:rPr>
                <w:rFonts w:cs="Times New Roman"/>
                <w:i/>
                <w:sz w:val="24"/>
              </w:rPr>
              <w:t xml:space="preserve">Hà Nội, ngày </w:t>
            </w:r>
            <w:r w:rsidR="0045307C">
              <w:rPr>
                <w:rFonts w:cs="Times New Roman"/>
                <w:i/>
                <w:sz w:val="24"/>
              </w:rPr>
              <w:t>21</w:t>
            </w:r>
            <w:r w:rsidR="005C1853">
              <w:rPr>
                <w:rFonts w:cs="Times New Roman"/>
                <w:i/>
                <w:sz w:val="24"/>
                <w:lang w:val="en-US"/>
              </w:rPr>
              <w:t>/</w:t>
            </w:r>
            <w:r w:rsidR="009A7723">
              <w:rPr>
                <w:rFonts w:cs="Times New Roman"/>
                <w:i/>
                <w:sz w:val="24"/>
                <w:lang w:val="en-US"/>
              </w:rPr>
              <w:t>6</w:t>
            </w:r>
            <w:r w:rsidRPr="00FD324E">
              <w:rPr>
                <w:rFonts w:cs="Times New Roman"/>
                <w:i/>
                <w:sz w:val="24"/>
              </w:rPr>
              <w:t>/20</w:t>
            </w:r>
            <w:r w:rsidR="00F3231C" w:rsidRPr="00FD324E">
              <w:rPr>
                <w:rFonts w:cs="Times New Roman"/>
                <w:i/>
                <w:sz w:val="24"/>
              </w:rPr>
              <w:t>2</w:t>
            </w:r>
            <w:r w:rsidR="008D2B82">
              <w:rPr>
                <w:rFonts w:cs="Times New Roman"/>
                <w:i/>
                <w:sz w:val="24"/>
              </w:rPr>
              <w:t>4</w:t>
            </w:r>
          </w:p>
        </w:tc>
      </w:tr>
    </w:tbl>
    <w:p w14:paraId="76C8D6C4" w14:textId="4DF08ABF" w:rsidR="0073737B" w:rsidRPr="00283415" w:rsidRDefault="0073737B" w:rsidP="00E3173E">
      <w:pPr>
        <w:spacing w:before="0"/>
        <w:ind w:firstLine="0"/>
        <w:jc w:val="center"/>
        <w:rPr>
          <w:rFonts w:cs="Times New Roman"/>
          <w:b/>
          <w:color w:val="002060"/>
          <w:sz w:val="24"/>
          <w:szCs w:val="24"/>
          <w:u w:val="single"/>
          <w:lang w:val="en-US"/>
        </w:rPr>
      </w:pPr>
    </w:p>
    <w:p w14:paraId="3C3C161D" w14:textId="6F78051E" w:rsidR="00D23628" w:rsidRPr="00D16812" w:rsidRDefault="00D23628" w:rsidP="00D23628">
      <w:pPr>
        <w:spacing w:before="0"/>
        <w:ind w:firstLine="0"/>
        <w:jc w:val="center"/>
        <w:rPr>
          <w:rFonts w:cs="Times New Roman"/>
          <w:b/>
          <w:color w:val="002060"/>
          <w:sz w:val="36"/>
          <w:szCs w:val="36"/>
          <w:u w:val="single"/>
        </w:rPr>
      </w:pPr>
      <w:r w:rsidRPr="00D16812">
        <w:rPr>
          <w:rFonts w:cs="Times New Roman"/>
          <w:b/>
          <w:color w:val="002060"/>
          <w:sz w:val="36"/>
          <w:szCs w:val="36"/>
          <w:u w:val="single"/>
        </w:rPr>
        <w:t xml:space="preserve">BẢN TIN TUẦN </w:t>
      </w:r>
    </w:p>
    <w:p w14:paraId="2C04465E" w14:textId="77777777" w:rsidR="00DD352D" w:rsidRPr="00D16812" w:rsidRDefault="00D23628" w:rsidP="00DD352D">
      <w:pPr>
        <w:spacing w:before="0"/>
        <w:ind w:firstLine="0"/>
        <w:jc w:val="center"/>
        <w:rPr>
          <w:rFonts w:cs="Times New Roman"/>
          <w:b/>
          <w:color w:val="0070C0"/>
          <w:sz w:val="28"/>
          <w:szCs w:val="28"/>
        </w:rPr>
      </w:pPr>
      <w:r w:rsidRPr="00D16812">
        <w:rPr>
          <w:rFonts w:cs="Times New Roman"/>
          <w:b/>
          <w:color w:val="0070C0"/>
          <w:sz w:val="28"/>
          <w:szCs w:val="28"/>
        </w:rPr>
        <w:t xml:space="preserve">ỨNG DỤNG CÔNG NGHỆ VIỄN THÁM VÀ GIS ĐÁNH GIÁ, THEO DÕI, GIÁM SÁT, MỘT SỐ LOẠI HÌNH THIÊN TAI TRONG MÙA </w:t>
      </w:r>
      <w:r w:rsidR="00DD352D" w:rsidRPr="00D16812">
        <w:rPr>
          <w:rFonts w:cs="Times New Roman"/>
          <w:b/>
          <w:color w:val="0070C0"/>
          <w:sz w:val="28"/>
          <w:szCs w:val="28"/>
        </w:rPr>
        <w:t xml:space="preserve">MƯA </w:t>
      </w:r>
    </w:p>
    <w:p w14:paraId="6829346B" w14:textId="3B0C5C44" w:rsidR="00D23628" w:rsidRPr="00D16812" w:rsidRDefault="00D23628" w:rsidP="00DD352D">
      <w:pPr>
        <w:spacing w:before="0"/>
        <w:ind w:firstLine="0"/>
        <w:jc w:val="center"/>
        <w:rPr>
          <w:rFonts w:cs="Times New Roman"/>
          <w:b/>
          <w:color w:val="0070C0"/>
          <w:sz w:val="28"/>
          <w:szCs w:val="28"/>
        </w:rPr>
      </w:pPr>
      <w:r w:rsidRPr="00D16812">
        <w:rPr>
          <w:rFonts w:cs="Times New Roman"/>
          <w:b/>
          <w:color w:val="0070C0"/>
          <w:sz w:val="28"/>
          <w:szCs w:val="28"/>
        </w:rPr>
        <w:t xml:space="preserve">TRÊN ĐỊA BÀN TỈNH ĐẮK NÔNG </w:t>
      </w:r>
    </w:p>
    <w:p w14:paraId="2438BDDE" w14:textId="6D40940C" w:rsidR="00423E88" w:rsidRPr="00E61954" w:rsidRDefault="00D23628" w:rsidP="00D23628">
      <w:pPr>
        <w:ind w:firstLine="0"/>
        <w:jc w:val="center"/>
        <w:rPr>
          <w:rFonts w:cs="Times New Roman"/>
          <w:b/>
          <w:color w:val="FF0000"/>
          <w:sz w:val="28"/>
          <w:szCs w:val="28"/>
        </w:rPr>
      </w:pPr>
      <w:r w:rsidRPr="00E61954">
        <w:rPr>
          <w:rFonts w:cs="Times New Roman"/>
          <w:b/>
          <w:color w:val="FF0000"/>
          <w:sz w:val="28"/>
          <w:szCs w:val="28"/>
        </w:rPr>
        <w:t xml:space="preserve"> </w:t>
      </w:r>
      <w:r w:rsidR="00D1778C" w:rsidRPr="00E61954">
        <w:rPr>
          <w:rFonts w:cs="Times New Roman"/>
          <w:b/>
          <w:color w:val="FF0000"/>
          <w:sz w:val="28"/>
          <w:szCs w:val="28"/>
        </w:rPr>
        <w:t>(</w:t>
      </w:r>
      <w:r w:rsidR="00D16812" w:rsidRPr="008D2B82">
        <w:rPr>
          <w:rFonts w:cs="Times New Roman"/>
          <w:b/>
          <w:color w:val="FF0000"/>
          <w:sz w:val="28"/>
          <w:szCs w:val="28"/>
        </w:rPr>
        <w:t>Từ</w:t>
      </w:r>
      <w:r w:rsidR="00D1778C" w:rsidRPr="00E61954">
        <w:rPr>
          <w:rFonts w:cs="Times New Roman"/>
          <w:b/>
          <w:color w:val="FF0000"/>
          <w:sz w:val="28"/>
          <w:szCs w:val="28"/>
        </w:rPr>
        <w:t xml:space="preserve"> </w:t>
      </w:r>
      <w:r w:rsidR="0045307C" w:rsidRPr="005022B9">
        <w:rPr>
          <w:rFonts w:cs="Times New Roman"/>
          <w:b/>
          <w:color w:val="FF0000"/>
          <w:sz w:val="28"/>
          <w:szCs w:val="28"/>
        </w:rPr>
        <w:t>21</w:t>
      </w:r>
      <w:r w:rsidR="005C1853" w:rsidRPr="008D2B82">
        <w:rPr>
          <w:rFonts w:cs="Times New Roman"/>
          <w:b/>
          <w:color w:val="FF0000"/>
          <w:sz w:val="28"/>
          <w:szCs w:val="28"/>
        </w:rPr>
        <w:t>/</w:t>
      </w:r>
      <w:r w:rsidR="009A7723" w:rsidRPr="00715EA8">
        <w:rPr>
          <w:rFonts w:cs="Times New Roman"/>
          <w:b/>
          <w:color w:val="FF0000"/>
          <w:sz w:val="28"/>
          <w:szCs w:val="28"/>
        </w:rPr>
        <w:t>6</w:t>
      </w:r>
      <w:r w:rsidR="00BD63F4" w:rsidRPr="008D2B82">
        <w:rPr>
          <w:rFonts w:cs="Times New Roman"/>
          <w:b/>
          <w:color w:val="FF0000"/>
          <w:sz w:val="28"/>
          <w:szCs w:val="28"/>
        </w:rPr>
        <w:t xml:space="preserve"> </w:t>
      </w:r>
      <w:r w:rsidR="00D1778C" w:rsidRPr="00E61954">
        <w:rPr>
          <w:rFonts w:cs="Times New Roman"/>
          <w:b/>
          <w:color w:val="FF0000"/>
          <w:sz w:val="28"/>
          <w:szCs w:val="28"/>
        </w:rPr>
        <w:t xml:space="preserve">đến </w:t>
      </w:r>
      <w:r w:rsidR="000A65FB" w:rsidRPr="007222C8">
        <w:rPr>
          <w:rFonts w:cs="Times New Roman"/>
          <w:b/>
          <w:color w:val="FF0000"/>
          <w:sz w:val="28"/>
          <w:szCs w:val="28"/>
        </w:rPr>
        <w:t>2</w:t>
      </w:r>
      <w:r w:rsidR="0045307C" w:rsidRPr="005022B9">
        <w:rPr>
          <w:rFonts w:cs="Times New Roman"/>
          <w:b/>
          <w:color w:val="FF0000"/>
          <w:sz w:val="28"/>
          <w:szCs w:val="28"/>
        </w:rPr>
        <w:t>8</w:t>
      </w:r>
      <w:r w:rsidR="005C1853" w:rsidRPr="008D2B82">
        <w:rPr>
          <w:rFonts w:cs="Times New Roman"/>
          <w:b/>
          <w:color w:val="FF0000"/>
          <w:sz w:val="28"/>
          <w:szCs w:val="28"/>
        </w:rPr>
        <w:t>/</w:t>
      </w:r>
      <w:r w:rsidR="00C41C31" w:rsidRPr="00743237">
        <w:rPr>
          <w:rFonts w:cs="Times New Roman"/>
          <w:b/>
          <w:color w:val="FF0000"/>
          <w:sz w:val="28"/>
          <w:szCs w:val="28"/>
        </w:rPr>
        <w:t>6</w:t>
      </w:r>
      <w:r w:rsidR="00D1778C" w:rsidRPr="00E61954">
        <w:rPr>
          <w:rFonts w:cs="Times New Roman"/>
          <w:b/>
          <w:color w:val="FF0000"/>
          <w:sz w:val="28"/>
          <w:szCs w:val="28"/>
        </w:rPr>
        <w:t>/202</w:t>
      </w:r>
      <w:r w:rsidR="008D2B82" w:rsidRPr="00170A55">
        <w:rPr>
          <w:rFonts w:cs="Times New Roman"/>
          <w:b/>
          <w:color w:val="FF0000"/>
          <w:sz w:val="28"/>
          <w:szCs w:val="28"/>
        </w:rPr>
        <w:t>4</w:t>
      </w:r>
      <w:r w:rsidR="00D1778C" w:rsidRPr="00E61954">
        <w:rPr>
          <w:rFonts w:cs="Times New Roman"/>
          <w:b/>
          <w:color w:val="FF0000"/>
          <w:sz w:val="28"/>
          <w:szCs w:val="28"/>
        </w:rPr>
        <w:t>)</w:t>
      </w:r>
    </w:p>
    <w:p w14:paraId="448C161C" w14:textId="0A1F770E" w:rsidR="00020AEA" w:rsidRPr="00121315" w:rsidRDefault="00A20D05" w:rsidP="00743237">
      <w:pPr>
        <w:spacing w:before="60"/>
        <w:rPr>
          <w:sz w:val="28"/>
          <w:szCs w:val="28"/>
        </w:rPr>
      </w:pPr>
      <w:r w:rsidRPr="00E41AA5">
        <w:rPr>
          <w:b/>
          <w:sz w:val="28"/>
          <w:szCs w:val="28"/>
        </w:rPr>
        <w:t>Tóm tắt chung tình hình</w:t>
      </w:r>
      <w:r w:rsidRPr="00E41AA5">
        <w:rPr>
          <w:sz w:val="28"/>
          <w:szCs w:val="28"/>
        </w:rPr>
        <w:t xml:space="preserve">: </w:t>
      </w:r>
      <w:r w:rsidR="00B93F90" w:rsidRPr="00E41AA5">
        <w:rPr>
          <w:sz w:val="28"/>
          <w:szCs w:val="28"/>
        </w:rPr>
        <w:t>Kết quả phân tích Viễn thám và GIS</w:t>
      </w:r>
      <w:r w:rsidR="00B93F90" w:rsidRPr="00E41AA5">
        <w:rPr>
          <w:rStyle w:val="FootnoteReference"/>
          <w:b/>
          <w:sz w:val="28"/>
          <w:szCs w:val="28"/>
          <w:lang w:val="en-US"/>
        </w:rPr>
        <w:footnoteReference w:id="1"/>
      </w:r>
      <w:r w:rsidR="00B93F90" w:rsidRPr="00E41AA5">
        <w:rPr>
          <w:b/>
          <w:sz w:val="28"/>
          <w:szCs w:val="28"/>
        </w:rPr>
        <w:t xml:space="preserve"> </w:t>
      </w:r>
      <w:r w:rsidR="00B93F90" w:rsidRPr="00E41AA5">
        <w:rPr>
          <w:sz w:val="28"/>
          <w:szCs w:val="28"/>
        </w:rPr>
        <w:t>trong tuần qua</w:t>
      </w:r>
      <w:r w:rsidR="005A3CEB" w:rsidRPr="00E41AA5">
        <w:rPr>
          <w:sz w:val="28"/>
          <w:szCs w:val="28"/>
        </w:rPr>
        <w:t xml:space="preserve"> tại các trạm</w:t>
      </w:r>
      <w:r w:rsidR="00B93F90" w:rsidRPr="00E41AA5">
        <w:rPr>
          <w:sz w:val="28"/>
          <w:szCs w:val="28"/>
        </w:rPr>
        <w:t xml:space="preserve"> cho thấy trên địa bàn tỉnh </w:t>
      </w:r>
      <w:r w:rsidR="00E153AB" w:rsidRPr="00E41AA5">
        <w:rPr>
          <w:sz w:val="28"/>
          <w:szCs w:val="28"/>
        </w:rPr>
        <w:t xml:space="preserve">có </w:t>
      </w:r>
      <w:r w:rsidR="003C28E0" w:rsidRPr="00E41AA5">
        <w:rPr>
          <w:sz w:val="28"/>
          <w:szCs w:val="28"/>
        </w:rPr>
        <w:t>mưa</w:t>
      </w:r>
      <w:r w:rsidR="00413CCF" w:rsidRPr="00E41AA5">
        <w:rPr>
          <w:sz w:val="28"/>
          <w:szCs w:val="28"/>
        </w:rPr>
        <w:t xml:space="preserve"> </w:t>
      </w:r>
      <w:r w:rsidR="00715EA8" w:rsidRPr="00E41AA5">
        <w:rPr>
          <w:sz w:val="28"/>
          <w:szCs w:val="28"/>
        </w:rPr>
        <w:t xml:space="preserve">nhỏ đến mưa vừa. </w:t>
      </w:r>
      <w:r w:rsidR="00B93F90" w:rsidRPr="00E41AA5">
        <w:rPr>
          <w:sz w:val="28"/>
          <w:szCs w:val="28"/>
        </w:rPr>
        <w:t xml:space="preserve">Dự báo tuần tới toàn vùng có </w:t>
      </w:r>
      <w:r w:rsidR="00D76BF0" w:rsidRPr="00E41AA5">
        <w:rPr>
          <w:sz w:val="28"/>
          <w:szCs w:val="28"/>
        </w:rPr>
        <w:t xml:space="preserve">mưa </w:t>
      </w:r>
      <w:r w:rsidR="00375D28" w:rsidRPr="00E41AA5">
        <w:rPr>
          <w:sz w:val="28"/>
          <w:szCs w:val="28"/>
        </w:rPr>
        <w:t>vừa đến mưa to</w:t>
      </w:r>
      <w:r w:rsidR="009B2422" w:rsidRPr="00E41AA5">
        <w:rPr>
          <w:sz w:val="28"/>
          <w:szCs w:val="28"/>
        </w:rPr>
        <w:t xml:space="preserve">, lượng mưa dự báo </w:t>
      </w:r>
      <w:r w:rsidR="00B93F90" w:rsidRPr="00E41AA5">
        <w:rPr>
          <w:sz w:val="28"/>
          <w:szCs w:val="28"/>
        </w:rPr>
        <w:t xml:space="preserve">từ </w:t>
      </w:r>
      <w:r w:rsidR="00375D28" w:rsidRPr="00E41AA5">
        <w:rPr>
          <w:sz w:val="28"/>
          <w:szCs w:val="28"/>
        </w:rPr>
        <w:t>8</w:t>
      </w:r>
      <w:r w:rsidR="00BE79C9" w:rsidRPr="00E41AA5">
        <w:rPr>
          <w:sz w:val="28"/>
          <w:szCs w:val="28"/>
        </w:rPr>
        <w:t>0</w:t>
      </w:r>
      <w:r w:rsidR="003D49D7" w:rsidRPr="00E41AA5">
        <w:rPr>
          <w:rFonts w:cs="Times New Roman"/>
          <w:sz w:val="28"/>
          <w:szCs w:val="28"/>
        </w:rPr>
        <w:t>÷</w:t>
      </w:r>
      <w:r w:rsidR="00375D28" w:rsidRPr="00E41AA5">
        <w:rPr>
          <w:sz w:val="28"/>
          <w:szCs w:val="28"/>
        </w:rPr>
        <w:t>28</w:t>
      </w:r>
      <w:r w:rsidR="0091405A" w:rsidRPr="00E41AA5">
        <w:rPr>
          <w:sz w:val="28"/>
          <w:szCs w:val="28"/>
        </w:rPr>
        <w:t>0</w:t>
      </w:r>
      <w:r w:rsidR="002E46A8" w:rsidRPr="00E41AA5">
        <w:rPr>
          <w:sz w:val="28"/>
          <w:szCs w:val="28"/>
        </w:rPr>
        <w:t xml:space="preserve"> </w:t>
      </w:r>
      <w:r w:rsidR="00B93F90" w:rsidRPr="00E41AA5">
        <w:rPr>
          <w:sz w:val="28"/>
          <w:szCs w:val="28"/>
        </w:rPr>
        <w:t>mm.</w:t>
      </w:r>
      <w:r w:rsidR="00020AEA" w:rsidRPr="00E41AA5">
        <w:rPr>
          <w:sz w:val="28"/>
          <w:szCs w:val="28"/>
        </w:rPr>
        <w:t xml:space="preserve"> </w:t>
      </w:r>
    </w:p>
    <w:p w14:paraId="5EFEB5D4" w14:textId="49B104F5" w:rsidR="00E41AA5" w:rsidRDefault="00E41AA5" w:rsidP="00E41AA5">
      <w:pPr>
        <w:spacing w:before="60"/>
        <w:rPr>
          <w:sz w:val="28"/>
          <w:szCs w:val="28"/>
          <w:lang w:val="en-US"/>
        </w:rPr>
      </w:pPr>
      <w:r w:rsidRPr="00E41AA5">
        <w:rPr>
          <w:sz w:val="28"/>
          <w:szCs w:val="28"/>
        </w:rPr>
        <w:t xml:space="preserve">Cảnh báo có nguy cơ xảy ra loại hình thiên tai mưa đá, lốc, sét trên địa bàn các huyện Cư Jút, Đắk Song, Đắk Glong. Nhận định cấp độ rủi ro thiên tai: </w:t>
      </w:r>
      <w:r w:rsidRPr="00E41AA5">
        <w:rPr>
          <w:b/>
          <w:sz w:val="28"/>
          <w:szCs w:val="28"/>
        </w:rPr>
        <w:t>Cấp 1</w:t>
      </w:r>
      <w:r w:rsidRPr="00E41AA5">
        <w:rPr>
          <w:sz w:val="28"/>
          <w:szCs w:val="28"/>
        </w:rPr>
        <w:t>.</w:t>
      </w:r>
    </w:p>
    <w:p w14:paraId="1E0B8524" w14:textId="216271A5" w:rsidR="008F28A6" w:rsidRPr="00E41AA5" w:rsidRDefault="008F28A6" w:rsidP="008F28A6">
      <w:pPr>
        <w:spacing w:before="60"/>
        <w:rPr>
          <w:sz w:val="28"/>
          <w:szCs w:val="28"/>
        </w:rPr>
      </w:pPr>
      <w:r w:rsidRPr="00E41AA5">
        <w:rPr>
          <w:sz w:val="28"/>
          <w:szCs w:val="28"/>
        </w:rPr>
        <w:t xml:space="preserve">Cảnh báo có nguy cơ xảy ra loại hình thiên tai </w:t>
      </w:r>
      <w:r>
        <w:rPr>
          <w:sz w:val="28"/>
          <w:szCs w:val="28"/>
          <w:lang w:val="en-US"/>
        </w:rPr>
        <w:t>gió mạnh</w:t>
      </w:r>
      <w:r w:rsidRPr="00E41AA5">
        <w:rPr>
          <w:sz w:val="28"/>
          <w:szCs w:val="28"/>
        </w:rPr>
        <w:t xml:space="preserve"> trên địa bàn các huyện Cư Jút, Đắk </w:t>
      </w:r>
      <w:r>
        <w:rPr>
          <w:sz w:val="28"/>
          <w:szCs w:val="28"/>
          <w:lang w:val="en-US"/>
        </w:rPr>
        <w:t>Mil, Krông Nô</w:t>
      </w:r>
      <w:r w:rsidRPr="00E41AA5">
        <w:rPr>
          <w:sz w:val="28"/>
          <w:szCs w:val="28"/>
        </w:rPr>
        <w:t xml:space="preserve">. Nhận định cấp độ rủi ro thiên tai: </w:t>
      </w:r>
      <w:r w:rsidRPr="00E41AA5">
        <w:rPr>
          <w:b/>
          <w:sz w:val="28"/>
          <w:szCs w:val="28"/>
        </w:rPr>
        <w:t>Cấp 1</w:t>
      </w:r>
      <w:r w:rsidRPr="00E41AA5">
        <w:rPr>
          <w:sz w:val="28"/>
          <w:szCs w:val="28"/>
        </w:rPr>
        <w:t>.</w:t>
      </w:r>
    </w:p>
    <w:p w14:paraId="6C9266E5" w14:textId="6CC18475" w:rsidR="00E41AA5" w:rsidRPr="00E41AA5" w:rsidRDefault="00E41AA5" w:rsidP="00E41AA5">
      <w:pPr>
        <w:spacing w:before="60"/>
        <w:rPr>
          <w:sz w:val="28"/>
          <w:szCs w:val="28"/>
        </w:rPr>
      </w:pPr>
      <w:r w:rsidRPr="00E41AA5">
        <w:rPr>
          <w:sz w:val="28"/>
          <w:szCs w:val="28"/>
        </w:rPr>
        <w:t xml:space="preserve">Cảnh báo có nguy cơ xảy ra loại hình thiên tai mưa lớn trên địa bàn các huyện Tuy Đức, Đắk R’lấp và Tp. </w:t>
      </w:r>
      <w:r w:rsidRPr="00121315">
        <w:rPr>
          <w:sz w:val="28"/>
          <w:szCs w:val="28"/>
        </w:rPr>
        <w:t>Gia Nghĩa</w:t>
      </w:r>
      <w:r w:rsidRPr="00E41AA5">
        <w:rPr>
          <w:sz w:val="28"/>
          <w:szCs w:val="28"/>
        </w:rPr>
        <w:t xml:space="preserve">. Nhận định cấp độ rủi ro thiên tai: </w:t>
      </w:r>
      <w:r w:rsidRPr="00E41AA5">
        <w:rPr>
          <w:b/>
          <w:sz w:val="28"/>
          <w:szCs w:val="28"/>
        </w:rPr>
        <w:t>Cấp 1</w:t>
      </w:r>
      <w:r w:rsidRPr="00E41AA5">
        <w:rPr>
          <w:sz w:val="28"/>
          <w:szCs w:val="28"/>
        </w:rPr>
        <w:t>.</w:t>
      </w:r>
    </w:p>
    <w:p w14:paraId="1824B2A4" w14:textId="27E82842" w:rsidR="00BD5FD2" w:rsidRPr="00E41AA5" w:rsidRDefault="00E94384" w:rsidP="00743237">
      <w:pPr>
        <w:spacing w:before="60"/>
        <w:rPr>
          <w:sz w:val="28"/>
          <w:szCs w:val="28"/>
        </w:rPr>
      </w:pPr>
      <w:r w:rsidRPr="00E41AA5">
        <w:rPr>
          <w:sz w:val="28"/>
          <w:szCs w:val="28"/>
        </w:rPr>
        <w:t>Cảnh báo có nguy cơ xảy ra loại hình thiên tai</w:t>
      </w:r>
      <w:r w:rsidR="005022B9" w:rsidRPr="005022B9">
        <w:rPr>
          <w:sz w:val="28"/>
          <w:szCs w:val="28"/>
        </w:rPr>
        <w:t xml:space="preserve"> </w:t>
      </w:r>
      <w:r w:rsidR="00E41AA5" w:rsidRPr="00E41AA5">
        <w:rPr>
          <w:sz w:val="28"/>
          <w:szCs w:val="28"/>
        </w:rPr>
        <w:t>lũ ống, lũ quét</w:t>
      </w:r>
      <w:r w:rsidR="007F1819" w:rsidRPr="00E41AA5">
        <w:rPr>
          <w:sz w:val="28"/>
          <w:szCs w:val="28"/>
        </w:rPr>
        <w:t xml:space="preserve"> trên địa bàn </w:t>
      </w:r>
      <w:r w:rsidR="00E41AA5" w:rsidRPr="00E41AA5">
        <w:rPr>
          <w:sz w:val="28"/>
          <w:szCs w:val="28"/>
        </w:rPr>
        <w:t>xã Quảng Tâ</w:t>
      </w:r>
      <w:r w:rsidR="00D77929" w:rsidRPr="00D77929">
        <w:rPr>
          <w:sz w:val="28"/>
          <w:szCs w:val="28"/>
        </w:rPr>
        <w:t>m</w:t>
      </w:r>
      <w:r w:rsidR="00E41AA5" w:rsidRPr="00E41AA5">
        <w:rPr>
          <w:sz w:val="28"/>
          <w:szCs w:val="28"/>
        </w:rPr>
        <w:t xml:space="preserve"> huyện Tuy Đức, các xã Quảng Tín, Đắk Ru, Đắk Sin, Hưng Bình</w:t>
      </w:r>
      <w:r w:rsidR="00D77929" w:rsidRPr="00D77929">
        <w:rPr>
          <w:sz w:val="28"/>
          <w:szCs w:val="28"/>
        </w:rPr>
        <w:t xml:space="preserve"> </w:t>
      </w:r>
      <w:r w:rsidR="00E41AA5" w:rsidRPr="00E41AA5">
        <w:rPr>
          <w:sz w:val="28"/>
          <w:szCs w:val="28"/>
        </w:rPr>
        <w:t>huyện Đắk R’lấp</w:t>
      </w:r>
      <w:r w:rsidR="006C6114" w:rsidRPr="00E41AA5">
        <w:rPr>
          <w:sz w:val="28"/>
          <w:szCs w:val="28"/>
        </w:rPr>
        <w:t xml:space="preserve">. </w:t>
      </w:r>
      <w:r w:rsidR="00BD5FD2" w:rsidRPr="00E41AA5">
        <w:rPr>
          <w:sz w:val="28"/>
          <w:szCs w:val="28"/>
        </w:rPr>
        <w:t xml:space="preserve">Nhận định cấp độ rủi ro thiên tai: </w:t>
      </w:r>
      <w:r w:rsidR="006C6114" w:rsidRPr="00E41AA5">
        <w:rPr>
          <w:b/>
          <w:sz w:val="28"/>
          <w:szCs w:val="28"/>
        </w:rPr>
        <w:t>Cấp 1</w:t>
      </w:r>
      <w:r w:rsidR="00BD5FD2" w:rsidRPr="00E41AA5">
        <w:rPr>
          <w:sz w:val="28"/>
          <w:szCs w:val="28"/>
        </w:rPr>
        <w:t>.</w:t>
      </w:r>
    </w:p>
    <w:p w14:paraId="109197B6" w14:textId="5400C183" w:rsidR="007A75C6" w:rsidRPr="00E61954" w:rsidRDefault="00A20D05" w:rsidP="00743237">
      <w:pPr>
        <w:pStyle w:val="ListParagraph"/>
        <w:numPr>
          <w:ilvl w:val="0"/>
          <w:numId w:val="19"/>
        </w:numPr>
        <w:spacing w:before="60" w:after="0" w:line="240" w:lineRule="auto"/>
        <w:ind w:left="425" w:hanging="425"/>
        <w:rPr>
          <w:rFonts w:ascii="Times New Roman" w:hAnsi="Times New Roman" w:cs="Times New Roman"/>
          <w:b/>
          <w:sz w:val="28"/>
          <w:szCs w:val="28"/>
          <w:lang w:val="vi-VN"/>
        </w:rPr>
      </w:pPr>
      <w:r w:rsidRPr="00BD5FD2">
        <w:rPr>
          <w:rFonts w:ascii="Times New Roman" w:hAnsi="Times New Roman" w:cs="Times New Roman"/>
          <w:b/>
          <w:sz w:val="28"/>
          <w:szCs w:val="28"/>
          <w:lang w:val="vi-VN"/>
        </w:rPr>
        <w:t xml:space="preserve">TÌNH HÌNH </w:t>
      </w:r>
      <w:r w:rsidR="007A75C6" w:rsidRPr="00E61954">
        <w:rPr>
          <w:rFonts w:ascii="Times New Roman" w:hAnsi="Times New Roman" w:cs="Times New Roman"/>
          <w:b/>
          <w:sz w:val="28"/>
          <w:szCs w:val="28"/>
          <w:lang w:val="vi-VN"/>
        </w:rPr>
        <w:t>MƯA LỚN</w:t>
      </w:r>
      <w:r w:rsidRPr="00BD5FD2">
        <w:rPr>
          <w:rFonts w:ascii="Times New Roman" w:hAnsi="Times New Roman" w:cs="Times New Roman"/>
          <w:b/>
          <w:sz w:val="28"/>
          <w:szCs w:val="28"/>
          <w:lang w:val="vi-VN"/>
        </w:rPr>
        <w:t xml:space="preserve"> VÀ</w:t>
      </w:r>
      <w:r w:rsidR="007A75C6" w:rsidRPr="00E61954">
        <w:rPr>
          <w:rFonts w:ascii="Times New Roman" w:hAnsi="Times New Roman" w:cs="Times New Roman"/>
          <w:b/>
          <w:sz w:val="28"/>
          <w:szCs w:val="28"/>
          <w:lang w:val="vi-VN"/>
        </w:rPr>
        <w:t xml:space="preserve"> NGẬP </w:t>
      </w:r>
      <w:r w:rsidRPr="00BD5FD2">
        <w:rPr>
          <w:rFonts w:ascii="Times New Roman" w:hAnsi="Times New Roman" w:cs="Times New Roman"/>
          <w:b/>
          <w:sz w:val="28"/>
          <w:szCs w:val="28"/>
          <w:lang w:val="vi-VN"/>
        </w:rPr>
        <w:t>LŨ</w:t>
      </w:r>
    </w:p>
    <w:p w14:paraId="68B5494A" w14:textId="1A3BD67D" w:rsidR="00D0284A" w:rsidRPr="00BD5FD2" w:rsidRDefault="008B15AA" w:rsidP="00743237">
      <w:pPr>
        <w:spacing w:before="60"/>
        <w:rPr>
          <w:sz w:val="28"/>
          <w:szCs w:val="28"/>
        </w:rPr>
      </w:pPr>
      <w:r w:rsidRPr="00BD5FD2">
        <w:rPr>
          <w:sz w:val="28"/>
          <w:szCs w:val="28"/>
        </w:rPr>
        <w:t xml:space="preserve">Trong tuần qua trên địa bàn tỉnh </w:t>
      </w:r>
      <w:r w:rsidR="001842D5" w:rsidRPr="00BD5FD2">
        <w:rPr>
          <w:sz w:val="28"/>
          <w:szCs w:val="28"/>
        </w:rPr>
        <w:t>Đắk Nông</w:t>
      </w:r>
      <w:r w:rsidR="00936D6F" w:rsidRPr="00BD5FD2">
        <w:rPr>
          <w:sz w:val="28"/>
          <w:szCs w:val="28"/>
        </w:rPr>
        <w:t xml:space="preserve"> có</w:t>
      </w:r>
      <w:r w:rsidRPr="00BD5FD2">
        <w:rPr>
          <w:sz w:val="28"/>
          <w:szCs w:val="28"/>
        </w:rPr>
        <w:t xml:space="preserve"> </w:t>
      </w:r>
      <w:r w:rsidR="00715EA8" w:rsidRPr="00715EA8">
        <w:rPr>
          <w:sz w:val="28"/>
          <w:szCs w:val="28"/>
        </w:rPr>
        <w:t>mưa nhỏ đến mưa vừa</w:t>
      </w:r>
      <w:r w:rsidR="00FD31E1" w:rsidRPr="00BD5FD2">
        <w:rPr>
          <w:sz w:val="28"/>
          <w:szCs w:val="28"/>
        </w:rPr>
        <w:t>, l</w:t>
      </w:r>
      <w:r w:rsidR="005E3D6F" w:rsidRPr="00BD5FD2">
        <w:rPr>
          <w:sz w:val="28"/>
          <w:szCs w:val="28"/>
        </w:rPr>
        <w:t xml:space="preserve">ượng mưa tại các trạm </w:t>
      </w:r>
      <w:r w:rsidR="0094350D" w:rsidRPr="00BD5FD2">
        <w:rPr>
          <w:sz w:val="28"/>
          <w:szCs w:val="28"/>
        </w:rPr>
        <w:t xml:space="preserve">chính </w:t>
      </w:r>
      <w:r w:rsidR="005E3D6F" w:rsidRPr="00BD5FD2">
        <w:rPr>
          <w:sz w:val="28"/>
          <w:szCs w:val="28"/>
        </w:rPr>
        <w:t>đạt từ</w:t>
      </w:r>
      <w:r w:rsidR="00C03DB4" w:rsidRPr="00BD5FD2">
        <w:rPr>
          <w:sz w:val="28"/>
          <w:szCs w:val="28"/>
        </w:rPr>
        <w:t xml:space="preserve"> </w:t>
      </w:r>
      <w:r w:rsidR="00375D28" w:rsidRPr="00375D28">
        <w:rPr>
          <w:sz w:val="28"/>
          <w:szCs w:val="28"/>
        </w:rPr>
        <w:t>4</w:t>
      </w:r>
      <w:r w:rsidR="005E3D6F" w:rsidRPr="00BD5FD2">
        <w:rPr>
          <w:rFonts w:cs="Times New Roman"/>
          <w:sz w:val="28"/>
          <w:szCs w:val="28"/>
        </w:rPr>
        <w:t>÷</w:t>
      </w:r>
      <w:r w:rsidR="007222C8" w:rsidRPr="007222C8">
        <w:rPr>
          <w:rFonts w:cs="Times New Roman"/>
          <w:sz w:val="28"/>
          <w:szCs w:val="28"/>
        </w:rPr>
        <w:t>4</w:t>
      </w:r>
      <w:r w:rsidR="00375D28" w:rsidRPr="00375D28">
        <w:rPr>
          <w:rFonts w:cs="Times New Roman"/>
          <w:sz w:val="28"/>
          <w:szCs w:val="28"/>
        </w:rPr>
        <w:t>3</w:t>
      </w:r>
      <w:r w:rsidR="002E46A8" w:rsidRPr="00BD5FD2">
        <w:rPr>
          <w:rFonts w:cs="Times New Roman"/>
          <w:sz w:val="28"/>
          <w:szCs w:val="28"/>
        </w:rPr>
        <w:t xml:space="preserve"> </w:t>
      </w:r>
      <w:r w:rsidR="005E3D6F" w:rsidRPr="00BD5FD2">
        <w:rPr>
          <w:rFonts w:cs="Times New Roman"/>
          <w:sz w:val="28"/>
          <w:szCs w:val="28"/>
        </w:rPr>
        <w:t>mm</w:t>
      </w:r>
      <w:r w:rsidR="005E3D6F" w:rsidRPr="00BD5FD2">
        <w:rPr>
          <w:sz w:val="28"/>
          <w:szCs w:val="28"/>
        </w:rPr>
        <w:t>.</w:t>
      </w:r>
      <w:r w:rsidR="00F839AA" w:rsidRPr="00BD5FD2">
        <w:rPr>
          <w:sz w:val="28"/>
          <w:szCs w:val="28"/>
        </w:rPr>
        <w:t xml:space="preserve"> </w:t>
      </w:r>
      <w:r w:rsidRPr="00BD5FD2">
        <w:rPr>
          <w:sz w:val="28"/>
          <w:szCs w:val="28"/>
        </w:rPr>
        <w:t>Dự báo trong tuần tới, tại các trạ</w:t>
      </w:r>
      <w:r w:rsidR="00343E4A" w:rsidRPr="00BD5FD2">
        <w:rPr>
          <w:sz w:val="28"/>
          <w:szCs w:val="28"/>
        </w:rPr>
        <w:t xml:space="preserve">m có </w:t>
      </w:r>
      <w:r w:rsidR="0094350D" w:rsidRPr="00BD5FD2">
        <w:rPr>
          <w:sz w:val="28"/>
          <w:szCs w:val="28"/>
        </w:rPr>
        <w:t>mưa</w:t>
      </w:r>
      <w:r w:rsidR="002E46A8" w:rsidRPr="00BD5FD2">
        <w:rPr>
          <w:sz w:val="28"/>
          <w:szCs w:val="28"/>
        </w:rPr>
        <w:t xml:space="preserve"> </w:t>
      </w:r>
      <w:r w:rsidR="00375D28" w:rsidRPr="00375D28">
        <w:rPr>
          <w:sz w:val="28"/>
          <w:szCs w:val="28"/>
        </w:rPr>
        <w:t>vừa đến mưa to</w:t>
      </w:r>
      <w:r w:rsidR="00875FAF" w:rsidRPr="00BD5FD2">
        <w:rPr>
          <w:sz w:val="28"/>
          <w:szCs w:val="28"/>
        </w:rPr>
        <w:t xml:space="preserve"> </w:t>
      </w:r>
      <w:r w:rsidRPr="00BD5FD2">
        <w:rPr>
          <w:sz w:val="28"/>
          <w:szCs w:val="28"/>
        </w:rPr>
        <w:t xml:space="preserve">với tổng lượng mưa </w:t>
      </w:r>
      <w:r w:rsidR="005E3D6F" w:rsidRPr="00BD5FD2">
        <w:rPr>
          <w:sz w:val="28"/>
          <w:szCs w:val="28"/>
        </w:rPr>
        <w:t xml:space="preserve">từ </w:t>
      </w:r>
      <w:r w:rsidR="00375D28" w:rsidRPr="00375D28">
        <w:rPr>
          <w:sz w:val="28"/>
          <w:szCs w:val="28"/>
        </w:rPr>
        <w:t>8</w:t>
      </w:r>
      <w:r w:rsidR="007222C8" w:rsidRPr="007222C8">
        <w:rPr>
          <w:sz w:val="28"/>
          <w:szCs w:val="28"/>
        </w:rPr>
        <w:t>0</w:t>
      </w:r>
      <w:r w:rsidR="005E3D6F" w:rsidRPr="00BD5FD2">
        <w:rPr>
          <w:rFonts w:cs="Times New Roman"/>
          <w:sz w:val="28"/>
          <w:szCs w:val="28"/>
        </w:rPr>
        <w:t>÷</w:t>
      </w:r>
      <w:r w:rsidR="00375D28" w:rsidRPr="00375D28">
        <w:rPr>
          <w:rFonts w:cs="Times New Roman"/>
          <w:sz w:val="28"/>
          <w:szCs w:val="28"/>
        </w:rPr>
        <w:t>28</w:t>
      </w:r>
      <w:r w:rsidR="008678CA" w:rsidRPr="00BD5FD2">
        <w:rPr>
          <w:sz w:val="28"/>
          <w:szCs w:val="28"/>
        </w:rPr>
        <w:t>0</w:t>
      </w:r>
      <w:r w:rsidR="00037D6E" w:rsidRPr="00BD5FD2">
        <w:rPr>
          <w:sz w:val="28"/>
          <w:szCs w:val="28"/>
        </w:rPr>
        <w:t xml:space="preserve"> </w:t>
      </w:r>
      <w:r w:rsidRPr="00BD5FD2">
        <w:rPr>
          <w:rFonts w:cs="Times New Roman"/>
          <w:sz w:val="28"/>
          <w:szCs w:val="28"/>
        </w:rPr>
        <w:t>mm/tuần</w:t>
      </w:r>
      <w:r w:rsidR="00935539" w:rsidRPr="00BD5FD2">
        <w:rPr>
          <w:sz w:val="28"/>
          <w:szCs w:val="28"/>
        </w:rPr>
        <w:t>,</w:t>
      </w:r>
      <w:r w:rsidR="00121146" w:rsidRPr="00121146">
        <w:rPr>
          <w:sz w:val="28"/>
          <w:szCs w:val="28"/>
        </w:rPr>
        <w:t xml:space="preserve"> </w:t>
      </w:r>
      <w:r w:rsidR="00935539" w:rsidRPr="00BD5FD2">
        <w:rPr>
          <w:sz w:val="28"/>
          <w:szCs w:val="28"/>
        </w:rPr>
        <w:t xml:space="preserve">lớn nhất tại trạm </w:t>
      </w:r>
      <w:r w:rsidR="00D76BF0" w:rsidRPr="00D76BF0">
        <w:rPr>
          <w:sz w:val="28"/>
          <w:szCs w:val="28"/>
        </w:rPr>
        <w:t>Đ</w:t>
      </w:r>
      <w:r w:rsidR="004B625B" w:rsidRPr="004B625B">
        <w:rPr>
          <w:sz w:val="28"/>
          <w:szCs w:val="28"/>
        </w:rPr>
        <w:t xml:space="preserve">ắk </w:t>
      </w:r>
      <w:r w:rsidR="00743237" w:rsidRPr="00743237">
        <w:rPr>
          <w:sz w:val="28"/>
          <w:szCs w:val="28"/>
        </w:rPr>
        <w:t xml:space="preserve">Nông </w:t>
      </w:r>
      <w:r w:rsidR="00935539" w:rsidRPr="00BD5FD2">
        <w:rPr>
          <w:sz w:val="28"/>
          <w:szCs w:val="28"/>
        </w:rPr>
        <w:t xml:space="preserve">khoảng </w:t>
      </w:r>
      <w:r w:rsidR="00375D28" w:rsidRPr="00375D28">
        <w:rPr>
          <w:sz w:val="28"/>
          <w:szCs w:val="28"/>
        </w:rPr>
        <w:t>260</w:t>
      </w:r>
      <w:r w:rsidR="00935539" w:rsidRPr="00BD5FD2">
        <w:rPr>
          <w:rFonts w:cs="Times New Roman"/>
          <w:sz w:val="28"/>
          <w:szCs w:val="28"/>
        </w:rPr>
        <w:t>÷</w:t>
      </w:r>
      <w:r w:rsidR="00375D28" w:rsidRPr="00375D28">
        <w:rPr>
          <w:sz w:val="28"/>
          <w:szCs w:val="28"/>
        </w:rPr>
        <w:t>28</w:t>
      </w:r>
      <w:r w:rsidR="00715EA8" w:rsidRPr="00715EA8">
        <w:rPr>
          <w:sz w:val="28"/>
          <w:szCs w:val="28"/>
        </w:rPr>
        <w:t>0</w:t>
      </w:r>
      <w:r w:rsidR="00935539" w:rsidRPr="00BD5FD2">
        <w:rPr>
          <w:sz w:val="28"/>
          <w:szCs w:val="28"/>
        </w:rPr>
        <w:t xml:space="preserve"> mm.</w:t>
      </w:r>
    </w:p>
    <w:p w14:paraId="11B0D8CF" w14:textId="0C55F65B" w:rsidR="0086029C" w:rsidRPr="00BD5FD2" w:rsidRDefault="000F5324" w:rsidP="00743237">
      <w:pPr>
        <w:spacing w:before="60" w:after="120"/>
        <w:rPr>
          <w:sz w:val="28"/>
          <w:szCs w:val="28"/>
        </w:rPr>
      </w:pPr>
      <w:r w:rsidRPr="00BD5FD2">
        <w:rPr>
          <w:sz w:val="28"/>
          <w:szCs w:val="28"/>
        </w:rPr>
        <w:t xml:space="preserve">Tình hình ngập lũ, úng: </w:t>
      </w:r>
      <w:r w:rsidR="00803D0E" w:rsidRPr="00BD5FD2">
        <w:rPr>
          <w:sz w:val="28"/>
          <w:szCs w:val="28"/>
        </w:rPr>
        <w:t>Trong tuần qua, trên địa tỉnh Đắk Nông không xảy ra tình trạng ngập úng.</w:t>
      </w:r>
    </w:p>
    <w:p w14:paraId="12FF2C32" w14:textId="77777777" w:rsidR="00E41AA5" w:rsidRPr="00121315" w:rsidRDefault="00E41AA5" w:rsidP="00743237">
      <w:pPr>
        <w:spacing w:before="60" w:after="120"/>
        <w:ind w:firstLine="0"/>
        <w:jc w:val="center"/>
        <w:rPr>
          <w:b/>
          <w:sz w:val="28"/>
          <w:szCs w:val="28"/>
        </w:rPr>
      </w:pPr>
    </w:p>
    <w:p w14:paraId="14EF8339" w14:textId="77777777" w:rsidR="00E41AA5" w:rsidRPr="008F28A6" w:rsidRDefault="00E41AA5" w:rsidP="00743237">
      <w:pPr>
        <w:spacing w:before="60" w:after="120"/>
        <w:ind w:firstLine="0"/>
        <w:jc w:val="center"/>
        <w:rPr>
          <w:b/>
          <w:sz w:val="28"/>
          <w:szCs w:val="28"/>
        </w:rPr>
      </w:pPr>
    </w:p>
    <w:p w14:paraId="5A65F655" w14:textId="624F3D4C" w:rsidR="00FD31E1" w:rsidRDefault="00E61954" w:rsidP="00743237">
      <w:pPr>
        <w:spacing w:before="60" w:after="120"/>
        <w:ind w:firstLine="0"/>
        <w:jc w:val="center"/>
        <w:rPr>
          <w:sz w:val="28"/>
          <w:szCs w:val="28"/>
          <w:lang w:val="en-US"/>
        </w:rPr>
      </w:pPr>
      <w:r w:rsidRPr="00BD5FD2">
        <w:rPr>
          <w:b/>
          <w:sz w:val="28"/>
          <w:szCs w:val="28"/>
        </w:rPr>
        <w:t xml:space="preserve">Bảng 1: </w:t>
      </w:r>
      <w:r w:rsidR="00AB60A6" w:rsidRPr="00BD5FD2">
        <w:rPr>
          <w:sz w:val="28"/>
          <w:szCs w:val="28"/>
        </w:rPr>
        <w:t>L</w:t>
      </w:r>
      <w:r w:rsidR="00FD31E1" w:rsidRPr="00BD5FD2">
        <w:rPr>
          <w:sz w:val="28"/>
          <w:szCs w:val="28"/>
        </w:rPr>
        <w:t>ượng mưa các trạm chính trên địa bàn tỉnh Đắk Nông</w:t>
      </w:r>
    </w:p>
    <w:tbl>
      <w:tblPr>
        <w:tblStyle w:val="TableGrid"/>
        <w:tblW w:w="0" w:type="auto"/>
        <w:tblCellMar>
          <w:left w:w="57" w:type="dxa"/>
          <w:right w:w="57" w:type="dxa"/>
        </w:tblCellMar>
        <w:tblLook w:val="04A0" w:firstRow="1" w:lastRow="0" w:firstColumn="1" w:lastColumn="0" w:noHBand="0" w:noVBand="1"/>
      </w:tblPr>
      <w:tblGrid>
        <w:gridCol w:w="846"/>
        <w:gridCol w:w="1843"/>
        <w:gridCol w:w="3402"/>
        <w:gridCol w:w="3254"/>
      </w:tblGrid>
      <w:tr w:rsidR="005C27F8" w14:paraId="33C5770F" w14:textId="77777777" w:rsidTr="005C27F8">
        <w:tc>
          <w:tcPr>
            <w:tcW w:w="846" w:type="dxa"/>
            <w:vAlign w:val="bottom"/>
          </w:tcPr>
          <w:p w14:paraId="5B486313" w14:textId="7263483F" w:rsidR="005C27F8" w:rsidRDefault="005C27F8" w:rsidP="005C27F8">
            <w:pPr>
              <w:spacing w:before="0"/>
              <w:ind w:firstLine="0"/>
              <w:jc w:val="center"/>
              <w:rPr>
                <w:sz w:val="28"/>
                <w:szCs w:val="28"/>
                <w:lang w:val="en-US"/>
              </w:rPr>
            </w:pPr>
            <w:r w:rsidRPr="000879DE">
              <w:rPr>
                <w:rFonts w:eastAsia="Times New Roman" w:cs="Times New Roman"/>
                <w:b/>
                <w:bCs/>
                <w:color w:val="000000" w:themeColor="text1"/>
                <w:sz w:val="26"/>
                <w:szCs w:val="26"/>
                <w:lang w:eastAsia="vi-VN"/>
              </w:rPr>
              <w:lastRenderedPageBreak/>
              <w:t>TT</w:t>
            </w:r>
          </w:p>
        </w:tc>
        <w:tc>
          <w:tcPr>
            <w:tcW w:w="1843" w:type="dxa"/>
            <w:vAlign w:val="bottom"/>
          </w:tcPr>
          <w:p w14:paraId="030DC8B1" w14:textId="65D79245" w:rsidR="005C27F8" w:rsidRDefault="005C27F8" w:rsidP="005C27F8">
            <w:pPr>
              <w:spacing w:before="0"/>
              <w:ind w:firstLine="0"/>
              <w:jc w:val="center"/>
              <w:rPr>
                <w:sz w:val="28"/>
                <w:szCs w:val="28"/>
                <w:lang w:val="en-US"/>
              </w:rPr>
            </w:pPr>
            <w:r w:rsidRPr="000879DE">
              <w:rPr>
                <w:rFonts w:eastAsia="Times New Roman" w:cs="Times New Roman"/>
                <w:b/>
                <w:bCs/>
                <w:color w:val="000000" w:themeColor="text1"/>
                <w:sz w:val="26"/>
                <w:szCs w:val="26"/>
                <w:lang w:eastAsia="vi-VN"/>
              </w:rPr>
              <w:t>Trạm</w:t>
            </w:r>
          </w:p>
        </w:tc>
        <w:tc>
          <w:tcPr>
            <w:tcW w:w="3402" w:type="dxa"/>
            <w:vAlign w:val="bottom"/>
          </w:tcPr>
          <w:p w14:paraId="42D8DA49" w14:textId="1A1344CC" w:rsidR="005C27F8" w:rsidRDefault="005C27F8" w:rsidP="005C27F8">
            <w:pPr>
              <w:spacing w:before="0"/>
              <w:ind w:firstLine="0"/>
              <w:jc w:val="center"/>
              <w:rPr>
                <w:sz w:val="28"/>
                <w:szCs w:val="28"/>
                <w:lang w:val="en-US"/>
              </w:rPr>
            </w:pPr>
            <w:r w:rsidRPr="000879DE">
              <w:rPr>
                <w:rFonts w:eastAsia="Times New Roman" w:cs="Times New Roman"/>
                <w:b/>
                <w:bCs/>
                <w:color w:val="000000" w:themeColor="text1"/>
                <w:sz w:val="26"/>
                <w:szCs w:val="26"/>
                <w:lang w:eastAsia="vi-VN"/>
              </w:rPr>
              <w:t xml:space="preserve">Lượng mưa trong </w:t>
            </w:r>
            <w:r w:rsidRPr="000879DE">
              <w:rPr>
                <w:rFonts w:eastAsia="Times New Roman" w:cs="Times New Roman"/>
                <w:b/>
                <w:bCs/>
                <w:color w:val="000000" w:themeColor="text1"/>
                <w:sz w:val="26"/>
                <w:szCs w:val="26"/>
                <w:lang w:val="en-US" w:eastAsia="vi-VN"/>
              </w:rPr>
              <w:t>tuần</w:t>
            </w:r>
            <w:r w:rsidRPr="000879DE">
              <w:rPr>
                <w:rFonts w:eastAsia="Times New Roman" w:cs="Times New Roman"/>
                <w:b/>
                <w:bCs/>
                <w:color w:val="000000" w:themeColor="text1"/>
                <w:sz w:val="26"/>
                <w:szCs w:val="26"/>
                <w:lang w:eastAsia="vi-VN"/>
              </w:rPr>
              <w:t xml:space="preserve"> (mm)</w:t>
            </w:r>
          </w:p>
        </w:tc>
        <w:tc>
          <w:tcPr>
            <w:tcW w:w="3254" w:type="dxa"/>
            <w:vAlign w:val="bottom"/>
          </w:tcPr>
          <w:p w14:paraId="143AEDE7" w14:textId="704316E1" w:rsidR="005C27F8" w:rsidRDefault="005C27F8" w:rsidP="005C27F8">
            <w:pPr>
              <w:spacing w:before="0"/>
              <w:ind w:firstLine="0"/>
              <w:jc w:val="center"/>
              <w:rPr>
                <w:sz w:val="28"/>
                <w:szCs w:val="28"/>
                <w:lang w:val="en-US"/>
              </w:rPr>
            </w:pPr>
            <w:r w:rsidRPr="000879DE">
              <w:rPr>
                <w:rFonts w:eastAsia="Times New Roman" w:cs="Times New Roman"/>
                <w:b/>
                <w:bCs/>
                <w:color w:val="000000" w:themeColor="text1"/>
                <w:sz w:val="26"/>
                <w:szCs w:val="26"/>
                <w:lang w:eastAsia="vi-VN"/>
              </w:rPr>
              <w:t>Dự báo tuần tới (mm)</w:t>
            </w:r>
          </w:p>
        </w:tc>
      </w:tr>
      <w:tr w:rsidR="005C27F8" w14:paraId="0669CBB3" w14:textId="77777777" w:rsidTr="00977052">
        <w:tc>
          <w:tcPr>
            <w:tcW w:w="846" w:type="dxa"/>
            <w:vAlign w:val="center"/>
          </w:tcPr>
          <w:p w14:paraId="39754082" w14:textId="6128D9FD" w:rsidR="005C27F8" w:rsidRDefault="005C27F8" w:rsidP="005C27F8">
            <w:pPr>
              <w:spacing w:before="0"/>
              <w:ind w:firstLine="0"/>
              <w:jc w:val="center"/>
              <w:rPr>
                <w:sz w:val="28"/>
                <w:szCs w:val="28"/>
                <w:lang w:val="en-US"/>
              </w:rPr>
            </w:pPr>
            <w:r w:rsidRPr="000879DE">
              <w:rPr>
                <w:rFonts w:eastAsia="Times New Roman" w:cs="Times New Roman"/>
                <w:iCs/>
                <w:color w:val="000000" w:themeColor="text1"/>
                <w:sz w:val="26"/>
                <w:szCs w:val="26"/>
                <w:lang w:val="en-US" w:eastAsia="vi-VN"/>
              </w:rPr>
              <w:t>1</w:t>
            </w:r>
          </w:p>
        </w:tc>
        <w:tc>
          <w:tcPr>
            <w:tcW w:w="1843" w:type="dxa"/>
            <w:vAlign w:val="center"/>
          </w:tcPr>
          <w:p w14:paraId="62388EB2" w14:textId="5E88E746" w:rsidR="005C27F8" w:rsidRDefault="005C27F8" w:rsidP="005C27F8">
            <w:pPr>
              <w:spacing w:before="0"/>
              <w:ind w:firstLine="0"/>
              <w:jc w:val="left"/>
              <w:rPr>
                <w:sz w:val="28"/>
                <w:szCs w:val="28"/>
                <w:lang w:val="en-US"/>
              </w:rPr>
            </w:pPr>
            <w:r w:rsidRPr="000879DE">
              <w:rPr>
                <w:rFonts w:cs="Times New Roman"/>
                <w:color w:val="000000"/>
                <w:sz w:val="26"/>
                <w:szCs w:val="26"/>
              </w:rPr>
              <w:t>Đắk Nông</w:t>
            </w:r>
          </w:p>
        </w:tc>
        <w:tc>
          <w:tcPr>
            <w:tcW w:w="3402" w:type="dxa"/>
          </w:tcPr>
          <w:p w14:paraId="2EC729D7" w14:textId="0FCBD400" w:rsidR="005C27F8" w:rsidRDefault="005C27F8" w:rsidP="005C27F8">
            <w:pPr>
              <w:spacing w:before="0"/>
              <w:ind w:firstLine="0"/>
              <w:jc w:val="center"/>
              <w:rPr>
                <w:sz w:val="28"/>
                <w:szCs w:val="28"/>
                <w:lang w:val="en-US"/>
              </w:rPr>
            </w:pPr>
            <w:r w:rsidRPr="000879DE">
              <w:rPr>
                <w:sz w:val="26"/>
                <w:szCs w:val="26"/>
              </w:rPr>
              <w:t>43</w:t>
            </w:r>
          </w:p>
        </w:tc>
        <w:tc>
          <w:tcPr>
            <w:tcW w:w="3254" w:type="dxa"/>
          </w:tcPr>
          <w:p w14:paraId="299CFB84" w14:textId="5E602610" w:rsidR="005C27F8" w:rsidRDefault="005C27F8" w:rsidP="005C27F8">
            <w:pPr>
              <w:spacing w:before="0"/>
              <w:ind w:firstLine="0"/>
              <w:jc w:val="center"/>
              <w:rPr>
                <w:sz w:val="28"/>
                <w:szCs w:val="28"/>
                <w:lang w:val="en-US"/>
              </w:rPr>
            </w:pPr>
            <w:r w:rsidRPr="000879DE">
              <w:rPr>
                <w:sz w:val="26"/>
                <w:szCs w:val="26"/>
              </w:rPr>
              <w:t>260÷280</w:t>
            </w:r>
          </w:p>
        </w:tc>
      </w:tr>
      <w:tr w:rsidR="005C27F8" w14:paraId="3C778F4D" w14:textId="77777777" w:rsidTr="00977052">
        <w:tc>
          <w:tcPr>
            <w:tcW w:w="846" w:type="dxa"/>
            <w:vAlign w:val="center"/>
          </w:tcPr>
          <w:p w14:paraId="23B85637" w14:textId="238CC638" w:rsidR="005C27F8" w:rsidRDefault="005C27F8" w:rsidP="005C27F8">
            <w:pPr>
              <w:spacing w:before="0"/>
              <w:ind w:firstLine="0"/>
              <w:jc w:val="center"/>
              <w:rPr>
                <w:sz w:val="28"/>
                <w:szCs w:val="28"/>
                <w:lang w:val="en-US"/>
              </w:rPr>
            </w:pPr>
            <w:r w:rsidRPr="000879DE">
              <w:rPr>
                <w:rFonts w:eastAsia="Times New Roman" w:cs="Times New Roman"/>
                <w:iCs/>
                <w:color w:val="000000" w:themeColor="text1"/>
                <w:sz w:val="26"/>
                <w:szCs w:val="26"/>
                <w:lang w:val="en-US" w:eastAsia="vi-VN"/>
              </w:rPr>
              <w:t>2</w:t>
            </w:r>
          </w:p>
        </w:tc>
        <w:tc>
          <w:tcPr>
            <w:tcW w:w="1843" w:type="dxa"/>
            <w:vAlign w:val="center"/>
          </w:tcPr>
          <w:p w14:paraId="71D03AB1" w14:textId="2944E94D" w:rsidR="005C27F8" w:rsidRDefault="005C27F8" w:rsidP="005C27F8">
            <w:pPr>
              <w:spacing w:before="0"/>
              <w:ind w:firstLine="0"/>
              <w:jc w:val="left"/>
              <w:rPr>
                <w:sz w:val="28"/>
                <w:szCs w:val="28"/>
                <w:lang w:val="en-US"/>
              </w:rPr>
            </w:pPr>
            <w:r w:rsidRPr="000879DE">
              <w:rPr>
                <w:rFonts w:cs="Times New Roman"/>
                <w:color w:val="000000"/>
                <w:sz w:val="26"/>
                <w:szCs w:val="26"/>
              </w:rPr>
              <w:t>Đức Xuyên</w:t>
            </w:r>
          </w:p>
        </w:tc>
        <w:tc>
          <w:tcPr>
            <w:tcW w:w="3402" w:type="dxa"/>
          </w:tcPr>
          <w:p w14:paraId="5C6899C7" w14:textId="2E58B691" w:rsidR="005C27F8" w:rsidRDefault="005C27F8" w:rsidP="005C27F8">
            <w:pPr>
              <w:spacing w:before="0"/>
              <w:ind w:firstLine="0"/>
              <w:jc w:val="center"/>
              <w:rPr>
                <w:sz w:val="28"/>
                <w:szCs w:val="28"/>
                <w:lang w:val="en-US"/>
              </w:rPr>
            </w:pPr>
            <w:r w:rsidRPr="000879DE">
              <w:rPr>
                <w:sz w:val="26"/>
                <w:szCs w:val="26"/>
              </w:rPr>
              <w:t>4</w:t>
            </w:r>
          </w:p>
        </w:tc>
        <w:tc>
          <w:tcPr>
            <w:tcW w:w="3254" w:type="dxa"/>
          </w:tcPr>
          <w:p w14:paraId="33E03C56" w14:textId="4120EC7E" w:rsidR="005C27F8" w:rsidRDefault="005C27F8" w:rsidP="005C27F8">
            <w:pPr>
              <w:spacing w:before="0"/>
              <w:ind w:firstLine="0"/>
              <w:jc w:val="center"/>
              <w:rPr>
                <w:sz w:val="28"/>
                <w:szCs w:val="28"/>
                <w:lang w:val="en-US"/>
              </w:rPr>
            </w:pPr>
            <w:r w:rsidRPr="000879DE">
              <w:rPr>
                <w:sz w:val="26"/>
                <w:szCs w:val="26"/>
              </w:rPr>
              <w:t>160÷180</w:t>
            </w:r>
          </w:p>
        </w:tc>
      </w:tr>
      <w:tr w:rsidR="005C27F8" w14:paraId="1B1F0912" w14:textId="77777777" w:rsidTr="00977052">
        <w:tc>
          <w:tcPr>
            <w:tcW w:w="846" w:type="dxa"/>
            <w:vAlign w:val="center"/>
          </w:tcPr>
          <w:p w14:paraId="51C15191" w14:textId="3020D81B" w:rsidR="005C27F8" w:rsidRDefault="005C27F8" w:rsidP="005C27F8">
            <w:pPr>
              <w:spacing w:before="0"/>
              <w:ind w:firstLine="0"/>
              <w:jc w:val="center"/>
              <w:rPr>
                <w:sz w:val="28"/>
                <w:szCs w:val="28"/>
                <w:lang w:val="en-US"/>
              </w:rPr>
            </w:pPr>
            <w:r w:rsidRPr="000879DE">
              <w:rPr>
                <w:rFonts w:eastAsia="Times New Roman" w:cs="Times New Roman"/>
                <w:iCs/>
                <w:color w:val="000000" w:themeColor="text1"/>
                <w:sz w:val="26"/>
                <w:szCs w:val="26"/>
                <w:lang w:val="en-US" w:eastAsia="vi-VN"/>
              </w:rPr>
              <w:t>3</w:t>
            </w:r>
          </w:p>
        </w:tc>
        <w:tc>
          <w:tcPr>
            <w:tcW w:w="1843" w:type="dxa"/>
            <w:vAlign w:val="center"/>
          </w:tcPr>
          <w:p w14:paraId="0063044B" w14:textId="217792C6" w:rsidR="005C27F8" w:rsidRDefault="005C27F8" w:rsidP="005C27F8">
            <w:pPr>
              <w:spacing w:before="0"/>
              <w:ind w:firstLine="0"/>
              <w:jc w:val="left"/>
              <w:rPr>
                <w:sz w:val="28"/>
                <w:szCs w:val="28"/>
                <w:lang w:val="en-US"/>
              </w:rPr>
            </w:pPr>
            <w:r w:rsidRPr="000879DE">
              <w:rPr>
                <w:rFonts w:cs="Times New Roman"/>
                <w:color w:val="000000"/>
                <w:sz w:val="26"/>
                <w:szCs w:val="26"/>
              </w:rPr>
              <w:t>Đăk Mil</w:t>
            </w:r>
          </w:p>
        </w:tc>
        <w:tc>
          <w:tcPr>
            <w:tcW w:w="3402" w:type="dxa"/>
          </w:tcPr>
          <w:p w14:paraId="71A851D6" w14:textId="43A1DA46" w:rsidR="005C27F8" w:rsidRDefault="005C27F8" w:rsidP="005C27F8">
            <w:pPr>
              <w:spacing w:before="0"/>
              <w:ind w:firstLine="0"/>
              <w:jc w:val="center"/>
              <w:rPr>
                <w:sz w:val="28"/>
                <w:szCs w:val="28"/>
                <w:lang w:val="en-US"/>
              </w:rPr>
            </w:pPr>
            <w:r w:rsidRPr="000879DE">
              <w:rPr>
                <w:sz w:val="26"/>
                <w:szCs w:val="26"/>
              </w:rPr>
              <w:t>37</w:t>
            </w:r>
          </w:p>
        </w:tc>
        <w:tc>
          <w:tcPr>
            <w:tcW w:w="3254" w:type="dxa"/>
          </w:tcPr>
          <w:p w14:paraId="61587F78" w14:textId="4691E47C" w:rsidR="005C27F8" w:rsidRPr="005C27F8" w:rsidRDefault="005C27F8" w:rsidP="005C27F8">
            <w:pPr>
              <w:spacing w:before="0"/>
              <w:ind w:firstLine="0"/>
              <w:jc w:val="center"/>
              <w:rPr>
                <w:sz w:val="26"/>
                <w:szCs w:val="26"/>
                <w:lang w:val="en-US"/>
              </w:rPr>
            </w:pPr>
            <w:r w:rsidRPr="000879DE">
              <w:rPr>
                <w:sz w:val="26"/>
                <w:szCs w:val="26"/>
              </w:rPr>
              <w:t>80÷100</w:t>
            </w:r>
          </w:p>
        </w:tc>
      </w:tr>
    </w:tbl>
    <w:p w14:paraId="606299F2" w14:textId="64AD6C17" w:rsidR="00D96B63" w:rsidRPr="008D2B82" w:rsidRDefault="00175A74" w:rsidP="00F07798">
      <w:pPr>
        <w:rPr>
          <w:sz w:val="28"/>
          <w:szCs w:val="28"/>
        </w:rPr>
      </w:pPr>
      <w:r w:rsidRPr="008D2B82">
        <w:rPr>
          <w:sz w:val="28"/>
          <w:szCs w:val="28"/>
        </w:rPr>
        <w:t xml:space="preserve">Trị số mưa dự báo ngày lớn nhất đạt </w:t>
      </w:r>
      <w:r w:rsidR="005F4B6E" w:rsidRPr="005F4B6E">
        <w:rPr>
          <w:sz w:val="28"/>
          <w:szCs w:val="28"/>
        </w:rPr>
        <w:t xml:space="preserve">từ </w:t>
      </w:r>
      <w:r w:rsidR="00741476" w:rsidRPr="00741476">
        <w:rPr>
          <w:sz w:val="28"/>
          <w:szCs w:val="28"/>
        </w:rPr>
        <w:t>30</w:t>
      </w:r>
      <w:r w:rsidRPr="008D2B82">
        <w:rPr>
          <w:rFonts w:cs="Times New Roman"/>
          <w:sz w:val="28"/>
          <w:szCs w:val="28"/>
        </w:rPr>
        <w:t>÷</w:t>
      </w:r>
      <w:r w:rsidR="00741476" w:rsidRPr="00741476">
        <w:rPr>
          <w:sz w:val="28"/>
          <w:szCs w:val="28"/>
        </w:rPr>
        <w:t>19</w:t>
      </w:r>
      <w:r w:rsidR="008B7545" w:rsidRPr="008B7545">
        <w:rPr>
          <w:sz w:val="28"/>
          <w:szCs w:val="28"/>
        </w:rPr>
        <w:t>0</w:t>
      </w:r>
      <w:r w:rsidRPr="008D2B82">
        <w:rPr>
          <w:sz w:val="28"/>
          <w:szCs w:val="28"/>
        </w:rPr>
        <w:t xml:space="preserve"> mm/ngày, lượng mưa </w:t>
      </w:r>
      <w:r w:rsidR="004D228B" w:rsidRPr="008D2B82">
        <w:rPr>
          <w:sz w:val="28"/>
          <w:szCs w:val="28"/>
        </w:rPr>
        <w:t xml:space="preserve">tập trung tại các huyện </w:t>
      </w:r>
      <w:r w:rsidR="00715EA8" w:rsidRPr="00715EA8">
        <w:rPr>
          <w:sz w:val="28"/>
          <w:szCs w:val="28"/>
        </w:rPr>
        <w:t>Tuy Đức, Đắk R’lấp</w:t>
      </w:r>
      <w:r w:rsidR="00E41AA5" w:rsidRPr="00E41AA5">
        <w:rPr>
          <w:sz w:val="28"/>
          <w:szCs w:val="28"/>
        </w:rPr>
        <w:t xml:space="preserve"> và T.p Gia Nghĩa</w:t>
      </w:r>
      <w:r w:rsidR="004D228B" w:rsidRPr="008D2B82">
        <w:rPr>
          <w:sz w:val="28"/>
          <w:szCs w:val="28"/>
        </w:rPr>
        <w:t xml:space="preserve">. Dự báo </w:t>
      </w:r>
      <w:r w:rsidR="00DD630D" w:rsidRPr="008D2B82">
        <w:rPr>
          <w:sz w:val="28"/>
          <w:szCs w:val="28"/>
        </w:rPr>
        <w:t xml:space="preserve">mưa lớn nhất tại </w:t>
      </w:r>
      <w:r w:rsidR="009E3C63" w:rsidRPr="008D2B82">
        <w:rPr>
          <w:sz w:val="28"/>
          <w:szCs w:val="28"/>
        </w:rPr>
        <w:t xml:space="preserve">huyện </w:t>
      </w:r>
      <w:r w:rsidR="00741476" w:rsidRPr="00741476">
        <w:rPr>
          <w:sz w:val="28"/>
          <w:szCs w:val="28"/>
        </w:rPr>
        <w:t>Tuy Đức</w:t>
      </w:r>
      <w:r w:rsidR="00715EA8" w:rsidRPr="00715EA8">
        <w:rPr>
          <w:sz w:val="28"/>
          <w:szCs w:val="28"/>
        </w:rPr>
        <w:t xml:space="preserve"> </w:t>
      </w:r>
      <w:r w:rsidR="004D228B" w:rsidRPr="008D2B82">
        <w:rPr>
          <w:sz w:val="28"/>
          <w:szCs w:val="28"/>
        </w:rPr>
        <w:t xml:space="preserve">với lượng mưa khoảng </w:t>
      </w:r>
      <w:r w:rsidR="00741476" w:rsidRPr="00741476">
        <w:rPr>
          <w:sz w:val="28"/>
          <w:szCs w:val="28"/>
        </w:rPr>
        <w:t>140</w:t>
      </w:r>
      <w:r w:rsidR="004D228B" w:rsidRPr="008D2B82">
        <w:rPr>
          <w:rFonts w:cs="Times New Roman"/>
          <w:sz w:val="28"/>
          <w:szCs w:val="28"/>
        </w:rPr>
        <w:t>÷</w:t>
      </w:r>
      <w:r w:rsidR="00741476" w:rsidRPr="00741476">
        <w:rPr>
          <w:sz w:val="28"/>
          <w:szCs w:val="28"/>
        </w:rPr>
        <w:t>190</w:t>
      </w:r>
      <w:r w:rsidR="004D228B" w:rsidRPr="008D2B82">
        <w:rPr>
          <w:sz w:val="28"/>
          <w:szCs w:val="28"/>
        </w:rPr>
        <w:t xml:space="preserve"> mm/ngày</w:t>
      </w:r>
      <w:r w:rsidRPr="008D2B82">
        <w:rPr>
          <w:sz w:val="28"/>
          <w:szCs w:val="28"/>
        </w:rPr>
        <w:t xml:space="preserve">. </w:t>
      </w:r>
      <w:r w:rsidR="00D518FA" w:rsidRPr="008D2B82">
        <w:rPr>
          <w:sz w:val="28"/>
          <w:szCs w:val="28"/>
        </w:rPr>
        <w:t>Nhận định c</w:t>
      </w:r>
      <w:r w:rsidRPr="008D2B82">
        <w:rPr>
          <w:sz w:val="28"/>
          <w:szCs w:val="28"/>
        </w:rPr>
        <w:t>ấp độ rủi ro thiên tai</w:t>
      </w:r>
      <w:r w:rsidR="00E02DE7" w:rsidRPr="008F28A6">
        <w:rPr>
          <w:sz w:val="28"/>
          <w:szCs w:val="28"/>
        </w:rPr>
        <w:t xml:space="preserve"> </w:t>
      </w:r>
      <w:r w:rsidRPr="008D2B82">
        <w:rPr>
          <w:sz w:val="28"/>
          <w:szCs w:val="28"/>
        </w:rPr>
        <w:t>mưa lớn</w:t>
      </w:r>
      <w:r w:rsidR="003058A3" w:rsidRPr="00FA175C">
        <w:rPr>
          <w:rStyle w:val="FootnoteReference"/>
          <w:b/>
          <w:sz w:val="28"/>
          <w:szCs w:val="28"/>
          <w:lang w:val="en-US"/>
        </w:rPr>
        <w:footnoteReference w:id="2"/>
      </w:r>
      <w:r w:rsidRPr="008D2B82">
        <w:rPr>
          <w:sz w:val="28"/>
          <w:szCs w:val="28"/>
        </w:rPr>
        <w:t xml:space="preserve">: </w:t>
      </w:r>
      <w:r w:rsidR="00741476" w:rsidRPr="00741476">
        <w:rPr>
          <w:b/>
          <w:sz w:val="28"/>
          <w:szCs w:val="28"/>
        </w:rPr>
        <w:t>Cấp 1</w:t>
      </w:r>
      <w:r w:rsidR="006E253C" w:rsidRPr="008D2B82">
        <w:rPr>
          <w:sz w:val="28"/>
          <w:szCs w:val="28"/>
        </w:rPr>
        <w:t>.</w:t>
      </w:r>
      <w:r w:rsidR="00D96B63" w:rsidRPr="008D2B82">
        <w:rPr>
          <w:sz w:val="28"/>
          <w:szCs w:val="28"/>
        </w:rPr>
        <w:t xml:space="preserve"> </w:t>
      </w:r>
    </w:p>
    <w:p w14:paraId="4A64CDC2" w14:textId="2555346D" w:rsidR="009624C7" w:rsidRPr="008D2B82" w:rsidRDefault="00D96B63" w:rsidP="00F07798">
      <w:pPr>
        <w:rPr>
          <w:sz w:val="28"/>
          <w:szCs w:val="28"/>
        </w:rPr>
      </w:pPr>
      <w:r w:rsidRPr="008D2B82">
        <w:rPr>
          <w:sz w:val="28"/>
          <w:szCs w:val="28"/>
        </w:rPr>
        <w:t xml:space="preserve">Kết quả phân tích các chỉ số viễn thám kết hợp với tính toán thủy lực trên toàn bộ địa bàn tỉnh </w:t>
      </w:r>
      <w:r w:rsidR="001842D5" w:rsidRPr="008D2B82">
        <w:rPr>
          <w:sz w:val="28"/>
          <w:szCs w:val="28"/>
        </w:rPr>
        <w:t>Đắk</w:t>
      </w:r>
      <w:r w:rsidRPr="008D2B82">
        <w:rPr>
          <w:sz w:val="28"/>
          <w:szCs w:val="28"/>
        </w:rPr>
        <w:t xml:space="preserve"> Nông được sử dụng để giám sát, đánh giá nguy cơ xảy ra ngập lụt trên địa bàn tỉnh cho thấy</w:t>
      </w:r>
      <w:r w:rsidR="00E41AA5" w:rsidRPr="00E41AA5">
        <w:rPr>
          <w:sz w:val="28"/>
          <w:szCs w:val="28"/>
        </w:rPr>
        <w:t xml:space="preserve"> có</w:t>
      </w:r>
      <w:r w:rsidR="007E7832" w:rsidRPr="008D2B82">
        <w:rPr>
          <w:sz w:val="28"/>
          <w:szCs w:val="28"/>
        </w:rPr>
        <w:t xml:space="preserve"> </w:t>
      </w:r>
      <w:r w:rsidR="009624C7" w:rsidRPr="008D2B82">
        <w:rPr>
          <w:sz w:val="28"/>
          <w:szCs w:val="28"/>
        </w:rPr>
        <w:t>nguy cơ xảy ra úng, lụt cục bộ rải rác trên các nhánh sông</w:t>
      </w:r>
      <w:r w:rsidR="007E7832" w:rsidRPr="008D2B82">
        <w:rPr>
          <w:sz w:val="28"/>
          <w:szCs w:val="28"/>
        </w:rPr>
        <w:t>,</w:t>
      </w:r>
      <w:r w:rsidR="009624C7" w:rsidRPr="008D2B82">
        <w:rPr>
          <w:sz w:val="28"/>
          <w:szCs w:val="28"/>
        </w:rPr>
        <w:t xml:space="preserve"> suối</w:t>
      </w:r>
      <w:r w:rsidR="007E7832" w:rsidRPr="008D2B82">
        <w:rPr>
          <w:sz w:val="28"/>
          <w:szCs w:val="28"/>
        </w:rPr>
        <w:t xml:space="preserve"> </w:t>
      </w:r>
      <w:r w:rsidR="00E41AA5" w:rsidRPr="00E41AA5">
        <w:rPr>
          <w:sz w:val="28"/>
          <w:szCs w:val="28"/>
        </w:rPr>
        <w:t>thuộc các huyện Tuy Đức, Đắk R’lấp</w:t>
      </w:r>
      <w:r w:rsidR="009624C7" w:rsidRPr="008D2B82">
        <w:rPr>
          <w:sz w:val="28"/>
          <w:szCs w:val="28"/>
        </w:rPr>
        <w:t xml:space="preserve">. </w:t>
      </w:r>
      <w:r w:rsidR="00D518FA" w:rsidRPr="008D2B82">
        <w:rPr>
          <w:sz w:val="28"/>
          <w:szCs w:val="28"/>
        </w:rPr>
        <w:t>Nhận định c</w:t>
      </w:r>
      <w:r w:rsidR="009624C7" w:rsidRPr="008D2B82">
        <w:rPr>
          <w:sz w:val="28"/>
          <w:szCs w:val="28"/>
        </w:rPr>
        <w:t>ấp độ rủi ro thiên tai</w:t>
      </w:r>
      <w:r w:rsidRPr="008D2B82">
        <w:rPr>
          <w:sz w:val="28"/>
          <w:szCs w:val="28"/>
        </w:rPr>
        <w:t xml:space="preserve"> ngập lụt</w:t>
      </w:r>
      <w:r w:rsidR="009624C7" w:rsidRPr="008D2B82">
        <w:rPr>
          <w:sz w:val="28"/>
          <w:szCs w:val="28"/>
        </w:rPr>
        <w:t>:</w:t>
      </w:r>
      <w:r w:rsidR="00F07798" w:rsidRPr="008D2B82">
        <w:rPr>
          <w:sz w:val="28"/>
          <w:szCs w:val="28"/>
        </w:rPr>
        <w:t xml:space="preserve"> </w:t>
      </w:r>
      <w:r w:rsidR="00741476" w:rsidRPr="00741476">
        <w:rPr>
          <w:b/>
          <w:sz w:val="28"/>
          <w:szCs w:val="28"/>
        </w:rPr>
        <w:t>Cấp 1</w:t>
      </w:r>
      <w:r w:rsidR="00055E71" w:rsidRPr="008D2B82">
        <w:rPr>
          <w:sz w:val="28"/>
          <w:szCs w:val="28"/>
        </w:rPr>
        <w:t>.</w:t>
      </w:r>
    </w:p>
    <w:p w14:paraId="005CF3E4" w14:textId="1BBEDC3F" w:rsidR="00D96B63" w:rsidRPr="008D2B82" w:rsidRDefault="00FA175C" w:rsidP="00FA175C">
      <w:pPr>
        <w:ind w:firstLine="0"/>
        <w:jc w:val="center"/>
        <w:rPr>
          <w:sz w:val="28"/>
          <w:szCs w:val="28"/>
        </w:rPr>
      </w:pPr>
      <w:r w:rsidRPr="008D2B82">
        <w:rPr>
          <w:b/>
          <w:sz w:val="28"/>
          <w:szCs w:val="28"/>
        </w:rPr>
        <w:t xml:space="preserve">Bảng 2: </w:t>
      </w:r>
      <w:r w:rsidRPr="008D2B82">
        <w:rPr>
          <w:sz w:val="28"/>
          <w:szCs w:val="28"/>
        </w:rPr>
        <w:t>T</w:t>
      </w:r>
      <w:r w:rsidR="00D96B63" w:rsidRPr="008D2B82">
        <w:rPr>
          <w:sz w:val="28"/>
          <w:szCs w:val="28"/>
        </w:rPr>
        <w:t>ổng hợp các khu vực có nguy cơ ngập lụt trong tuần tớ</w:t>
      </w:r>
      <w:r w:rsidRPr="008D2B82">
        <w:rPr>
          <w:sz w:val="28"/>
          <w:szCs w:val="28"/>
        </w:rPr>
        <w:t>i</w:t>
      </w:r>
    </w:p>
    <w:p w14:paraId="78E6B629" w14:textId="77777777" w:rsidR="00C1366C" w:rsidRPr="008D2B82" w:rsidRDefault="00C1366C" w:rsidP="009624C7">
      <w:pPr>
        <w:rPr>
          <w:sz w:val="2"/>
          <w:szCs w:val="2"/>
        </w:rPr>
      </w:pPr>
    </w:p>
    <w:tbl>
      <w:tblPr>
        <w:tblStyle w:val="TableGrid"/>
        <w:tblW w:w="5000" w:type="pct"/>
        <w:tblCellMar>
          <w:left w:w="57" w:type="dxa"/>
          <w:right w:w="57" w:type="dxa"/>
        </w:tblCellMar>
        <w:tblLook w:val="04A0" w:firstRow="1" w:lastRow="0" w:firstColumn="1" w:lastColumn="0" w:noHBand="0" w:noVBand="1"/>
      </w:tblPr>
      <w:tblGrid>
        <w:gridCol w:w="620"/>
        <w:gridCol w:w="1829"/>
        <w:gridCol w:w="1280"/>
        <w:gridCol w:w="1581"/>
        <w:gridCol w:w="4159"/>
      </w:tblGrid>
      <w:tr w:rsidR="001842D5" w:rsidRPr="004E63F4" w14:paraId="5B660B91" w14:textId="347B93BD" w:rsidTr="004E63F4">
        <w:tc>
          <w:tcPr>
            <w:tcW w:w="327" w:type="pct"/>
            <w:shd w:val="clear" w:color="auto" w:fill="auto"/>
            <w:vAlign w:val="center"/>
          </w:tcPr>
          <w:p w14:paraId="13E8D57A" w14:textId="5E8A1BA6" w:rsidR="001842D5" w:rsidRPr="004E63F4" w:rsidRDefault="001842D5" w:rsidP="00BB3393">
            <w:pPr>
              <w:spacing w:before="0"/>
              <w:ind w:firstLine="0"/>
              <w:contextualSpacing/>
              <w:jc w:val="center"/>
              <w:rPr>
                <w:rFonts w:cs="Times New Roman"/>
                <w:b/>
                <w:color w:val="000000" w:themeColor="text1"/>
                <w:sz w:val="24"/>
                <w:szCs w:val="24"/>
                <w:lang w:val="en-US"/>
              </w:rPr>
            </w:pPr>
            <w:r w:rsidRPr="004E63F4">
              <w:rPr>
                <w:rFonts w:cs="Times New Roman"/>
                <w:b/>
                <w:color w:val="000000" w:themeColor="text1"/>
                <w:sz w:val="24"/>
                <w:szCs w:val="24"/>
                <w:lang w:val="en-US"/>
              </w:rPr>
              <w:t>TT</w:t>
            </w:r>
          </w:p>
        </w:tc>
        <w:tc>
          <w:tcPr>
            <w:tcW w:w="966" w:type="pct"/>
            <w:shd w:val="clear" w:color="auto" w:fill="auto"/>
            <w:vAlign w:val="center"/>
          </w:tcPr>
          <w:p w14:paraId="054AC06C" w14:textId="7081C678" w:rsidR="001842D5" w:rsidRPr="004E63F4" w:rsidRDefault="001842D5" w:rsidP="00BB3393">
            <w:pPr>
              <w:spacing w:before="0"/>
              <w:ind w:firstLine="0"/>
              <w:contextualSpacing/>
              <w:jc w:val="center"/>
              <w:rPr>
                <w:rFonts w:cs="Times New Roman"/>
                <w:b/>
                <w:color w:val="000000" w:themeColor="text1"/>
                <w:sz w:val="24"/>
                <w:szCs w:val="24"/>
                <w:lang w:val="en-US"/>
              </w:rPr>
            </w:pPr>
            <w:r w:rsidRPr="004E63F4">
              <w:rPr>
                <w:rFonts w:cs="Times New Roman"/>
                <w:b/>
                <w:color w:val="000000" w:themeColor="text1"/>
                <w:sz w:val="24"/>
                <w:szCs w:val="24"/>
                <w:lang w:val="en-US"/>
              </w:rPr>
              <w:t>Huyện</w:t>
            </w:r>
          </w:p>
        </w:tc>
        <w:tc>
          <w:tcPr>
            <w:tcW w:w="676" w:type="pct"/>
            <w:shd w:val="clear" w:color="auto" w:fill="auto"/>
            <w:vAlign w:val="center"/>
          </w:tcPr>
          <w:p w14:paraId="023FFE75" w14:textId="3B0726B8" w:rsidR="001842D5" w:rsidRPr="004E63F4" w:rsidRDefault="001842D5" w:rsidP="00BB3393">
            <w:pPr>
              <w:spacing w:before="0"/>
              <w:ind w:firstLine="0"/>
              <w:contextualSpacing/>
              <w:jc w:val="center"/>
              <w:rPr>
                <w:rFonts w:cs="Times New Roman"/>
                <w:b/>
                <w:color w:val="000000" w:themeColor="text1"/>
                <w:sz w:val="24"/>
                <w:szCs w:val="24"/>
                <w:lang w:val="en-US"/>
              </w:rPr>
            </w:pPr>
            <w:r w:rsidRPr="004E63F4">
              <w:rPr>
                <w:rFonts w:cs="Times New Roman"/>
                <w:b/>
                <w:color w:val="000000" w:themeColor="text1"/>
                <w:sz w:val="24"/>
                <w:szCs w:val="24"/>
                <w:lang w:val="en-US"/>
              </w:rPr>
              <w:t>Diện tích ngập (ha)</w:t>
            </w:r>
          </w:p>
        </w:tc>
        <w:tc>
          <w:tcPr>
            <w:tcW w:w="835" w:type="pct"/>
            <w:shd w:val="clear" w:color="auto" w:fill="auto"/>
            <w:vAlign w:val="center"/>
          </w:tcPr>
          <w:p w14:paraId="6C117264" w14:textId="29C80CE4" w:rsidR="001842D5" w:rsidRPr="004E63F4" w:rsidRDefault="001842D5" w:rsidP="00BB3393">
            <w:pPr>
              <w:spacing w:before="0"/>
              <w:ind w:firstLine="0"/>
              <w:contextualSpacing/>
              <w:jc w:val="center"/>
              <w:rPr>
                <w:rFonts w:cs="Times New Roman"/>
                <w:b/>
                <w:color w:val="000000" w:themeColor="text1"/>
                <w:sz w:val="24"/>
                <w:szCs w:val="24"/>
                <w:lang w:val="en-US"/>
              </w:rPr>
            </w:pPr>
            <w:r w:rsidRPr="004E63F4">
              <w:rPr>
                <w:rFonts w:cs="Times New Roman"/>
                <w:b/>
                <w:color w:val="000000" w:themeColor="text1"/>
                <w:sz w:val="24"/>
                <w:szCs w:val="24"/>
                <w:lang w:val="en-US"/>
              </w:rPr>
              <w:t>Mức độ ngập lụt (m)</w:t>
            </w:r>
          </w:p>
        </w:tc>
        <w:tc>
          <w:tcPr>
            <w:tcW w:w="2196" w:type="pct"/>
            <w:shd w:val="clear" w:color="auto" w:fill="auto"/>
            <w:vAlign w:val="center"/>
          </w:tcPr>
          <w:p w14:paraId="03DF7F33" w14:textId="12441C48" w:rsidR="001842D5" w:rsidRPr="004E63F4" w:rsidRDefault="001842D5" w:rsidP="00BB3393">
            <w:pPr>
              <w:spacing w:before="0"/>
              <w:ind w:firstLine="0"/>
              <w:contextualSpacing/>
              <w:jc w:val="center"/>
              <w:rPr>
                <w:rFonts w:cs="Times New Roman"/>
                <w:b/>
                <w:color w:val="000000" w:themeColor="text1"/>
                <w:sz w:val="24"/>
                <w:szCs w:val="24"/>
                <w:lang w:val="en-US"/>
              </w:rPr>
            </w:pPr>
            <w:r w:rsidRPr="004E63F4">
              <w:rPr>
                <w:rFonts w:cs="Times New Roman"/>
                <w:b/>
                <w:color w:val="000000" w:themeColor="text1"/>
                <w:sz w:val="24"/>
                <w:szCs w:val="24"/>
                <w:lang w:val="en-US"/>
              </w:rPr>
              <w:t>Các xã trong khu vực bị ảnh hưởng</w:t>
            </w:r>
          </w:p>
        </w:tc>
      </w:tr>
      <w:tr w:rsidR="001842D5" w:rsidRPr="004E63F4" w14:paraId="218D227F" w14:textId="301F6A38" w:rsidTr="004E63F4">
        <w:tc>
          <w:tcPr>
            <w:tcW w:w="327" w:type="pct"/>
            <w:shd w:val="clear" w:color="auto" w:fill="auto"/>
            <w:vAlign w:val="center"/>
          </w:tcPr>
          <w:p w14:paraId="74D6B30F" w14:textId="437724E8" w:rsidR="001842D5" w:rsidRPr="004E63F4" w:rsidRDefault="001842D5" w:rsidP="00BB3393">
            <w:pPr>
              <w:spacing w:before="0"/>
              <w:ind w:firstLine="0"/>
              <w:contextualSpacing/>
              <w:jc w:val="center"/>
              <w:rPr>
                <w:rFonts w:cs="Times New Roman"/>
                <w:color w:val="000000" w:themeColor="text1"/>
                <w:sz w:val="24"/>
                <w:szCs w:val="24"/>
                <w:lang w:val="en-US"/>
              </w:rPr>
            </w:pPr>
            <w:r w:rsidRPr="004E63F4">
              <w:rPr>
                <w:rFonts w:cs="Times New Roman"/>
                <w:color w:val="000000" w:themeColor="text1"/>
                <w:sz w:val="24"/>
                <w:szCs w:val="24"/>
                <w:lang w:val="en-US"/>
              </w:rPr>
              <w:t>1</w:t>
            </w:r>
          </w:p>
        </w:tc>
        <w:tc>
          <w:tcPr>
            <w:tcW w:w="966" w:type="pct"/>
            <w:shd w:val="clear" w:color="auto" w:fill="auto"/>
            <w:vAlign w:val="center"/>
          </w:tcPr>
          <w:p w14:paraId="582F746E" w14:textId="6955CAC3" w:rsidR="001842D5" w:rsidRPr="004E63F4" w:rsidRDefault="00405653" w:rsidP="00BB3393">
            <w:pPr>
              <w:spacing w:before="0"/>
              <w:ind w:firstLine="0"/>
              <w:contextualSpacing/>
              <w:rPr>
                <w:rFonts w:cs="Times New Roman"/>
                <w:color w:val="000000" w:themeColor="text1"/>
                <w:sz w:val="24"/>
                <w:szCs w:val="24"/>
                <w:lang w:val="en-US"/>
              </w:rPr>
            </w:pPr>
            <w:r w:rsidRPr="004E63F4">
              <w:rPr>
                <w:rFonts w:cs="Times New Roman"/>
                <w:color w:val="000000" w:themeColor="text1"/>
                <w:sz w:val="24"/>
                <w:szCs w:val="24"/>
                <w:lang w:val="en-US"/>
              </w:rPr>
              <w:t>T</w:t>
            </w:r>
            <w:r w:rsidR="001842D5" w:rsidRPr="004E63F4">
              <w:rPr>
                <w:rFonts w:cs="Times New Roman"/>
                <w:color w:val="000000" w:themeColor="text1"/>
                <w:sz w:val="24"/>
                <w:szCs w:val="24"/>
                <w:lang w:val="en-US"/>
              </w:rPr>
              <w:t>P</w:t>
            </w:r>
            <w:r w:rsidRPr="004E63F4">
              <w:rPr>
                <w:rFonts w:cs="Times New Roman"/>
                <w:color w:val="000000" w:themeColor="text1"/>
                <w:sz w:val="24"/>
                <w:szCs w:val="24"/>
                <w:lang w:val="en-US"/>
              </w:rPr>
              <w:t>.</w:t>
            </w:r>
            <w:r w:rsidR="001842D5" w:rsidRPr="004E63F4">
              <w:rPr>
                <w:rFonts w:cs="Times New Roman"/>
                <w:color w:val="000000" w:themeColor="text1"/>
                <w:sz w:val="24"/>
                <w:szCs w:val="24"/>
                <w:lang w:val="en-US"/>
              </w:rPr>
              <w:t xml:space="preserve"> Gia Nghĩa</w:t>
            </w:r>
          </w:p>
        </w:tc>
        <w:tc>
          <w:tcPr>
            <w:tcW w:w="676" w:type="pct"/>
            <w:shd w:val="clear" w:color="auto" w:fill="auto"/>
            <w:vAlign w:val="center"/>
          </w:tcPr>
          <w:p w14:paraId="7A7EF78E" w14:textId="3443F640" w:rsidR="001842D5" w:rsidRPr="004E63F4" w:rsidRDefault="00D27C50" w:rsidP="00BB3393">
            <w:pPr>
              <w:spacing w:before="0"/>
              <w:ind w:firstLine="0"/>
              <w:contextualSpacing/>
              <w:jc w:val="center"/>
              <w:rPr>
                <w:rFonts w:cs="Times New Roman"/>
                <w:color w:val="000000" w:themeColor="text1"/>
                <w:sz w:val="24"/>
                <w:szCs w:val="24"/>
                <w:lang w:val="en-US"/>
              </w:rPr>
            </w:pPr>
            <w:r w:rsidRPr="004E63F4">
              <w:rPr>
                <w:rFonts w:cs="Times New Roman"/>
                <w:color w:val="000000" w:themeColor="text1"/>
                <w:sz w:val="24"/>
                <w:szCs w:val="24"/>
                <w:lang w:val="en-US"/>
              </w:rPr>
              <w:t>0</w:t>
            </w:r>
          </w:p>
        </w:tc>
        <w:tc>
          <w:tcPr>
            <w:tcW w:w="835" w:type="pct"/>
            <w:shd w:val="clear" w:color="auto" w:fill="auto"/>
            <w:vAlign w:val="center"/>
          </w:tcPr>
          <w:p w14:paraId="73EC027C" w14:textId="4F950B59" w:rsidR="001842D5" w:rsidRPr="004E63F4" w:rsidRDefault="00D27C50" w:rsidP="00BB3393">
            <w:pPr>
              <w:spacing w:before="0"/>
              <w:ind w:firstLine="0"/>
              <w:contextualSpacing/>
              <w:jc w:val="center"/>
              <w:rPr>
                <w:rFonts w:cs="Times New Roman"/>
                <w:color w:val="000000" w:themeColor="text1"/>
                <w:sz w:val="24"/>
                <w:szCs w:val="24"/>
                <w:lang w:val="en-US"/>
              </w:rPr>
            </w:pPr>
            <w:r w:rsidRPr="004E63F4">
              <w:rPr>
                <w:rFonts w:cs="Times New Roman"/>
                <w:color w:val="000000" w:themeColor="text1"/>
                <w:sz w:val="24"/>
                <w:szCs w:val="24"/>
                <w:lang w:val="en-US"/>
              </w:rPr>
              <w:t>0</w:t>
            </w:r>
            <w:r w:rsidR="001842D5" w:rsidRPr="004E63F4">
              <w:rPr>
                <w:rFonts w:cs="Times New Roman"/>
                <w:color w:val="000000" w:themeColor="text1"/>
                <w:sz w:val="24"/>
                <w:szCs w:val="24"/>
                <w:lang w:val="en-US"/>
              </w:rPr>
              <w:t xml:space="preserve"> </w:t>
            </w:r>
          </w:p>
        </w:tc>
        <w:tc>
          <w:tcPr>
            <w:tcW w:w="2196" w:type="pct"/>
            <w:shd w:val="clear" w:color="auto" w:fill="auto"/>
          </w:tcPr>
          <w:p w14:paraId="403AC401" w14:textId="7B59C30C" w:rsidR="001842D5" w:rsidRPr="004E63F4" w:rsidRDefault="009219B0" w:rsidP="00BB3393">
            <w:pPr>
              <w:spacing w:before="0"/>
              <w:ind w:firstLine="0"/>
              <w:contextualSpacing/>
              <w:jc w:val="center"/>
              <w:rPr>
                <w:rFonts w:cs="Times New Roman"/>
                <w:color w:val="000000" w:themeColor="text1"/>
                <w:sz w:val="24"/>
                <w:szCs w:val="24"/>
                <w:lang w:val="en-US"/>
              </w:rPr>
            </w:pPr>
            <w:r w:rsidRPr="004E63F4">
              <w:rPr>
                <w:rFonts w:cs="Times New Roman"/>
                <w:color w:val="000000" w:themeColor="text1"/>
                <w:sz w:val="24"/>
                <w:szCs w:val="24"/>
                <w:lang w:val="en-US"/>
              </w:rPr>
              <w:t>Không có</w:t>
            </w:r>
          </w:p>
        </w:tc>
      </w:tr>
      <w:tr w:rsidR="001842D5" w:rsidRPr="004E63F4" w14:paraId="1C717BF0" w14:textId="297E3627" w:rsidTr="004E63F4">
        <w:tc>
          <w:tcPr>
            <w:tcW w:w="327" w:type="pct"/>
            <w:shd w:val="clear" w:color="auto" w:fill="auto"/>
            <w:vAlign w:val="center"/>
          </w:tcPr>
          <w:p w14:paraId="3E71383B" w14:textId="4CCFBFAF" w:rsidR="001842D5" w:rsidRPr="004E63F4" w:rsidRDefault="001842D5" w:rsidP="00BB3393">
            <w:pPr>
              <w:spacing w:before="0"/>
              <w:ind w:firstLine="0"/>
              <w:contextualSpacing/>
              <w:jc w:val="center"/>
              <w:rPr>
                <w:rFonts w:cs="Times New Roman"/>
                <w:color w:val="000000" w:themeColor="text1"/>
                <w:sz w:val="24"/>
                <w:szCs w:val="24"/>
                <w:lang w:val="en-US"/>
              </w:rPr>
            </w:pPr>
            <w:r w:rsidRPr="004E63F4">
              <w:rPr>
                <w:rFonts w:cs="Times New Roman"/>
                <w:color w:val="000000" w:themeColor="text1"/>
                <w:sz w:val="24"/>
                <w:szCs w:val="24"/>
                <w:lang w:val="en-US"/>
              </w:rPr>
              <w:t>2</w:t>
            </w:r>
          </w:p>
        </w:tc>
        <w:tc>
          <w:tcPr>
            <w:tcW w:w="966" w:type="pct"/>
            <w:shd w:val="clear" w:color="auto" w:fill="auto"/>
            <w:vAlign w:val="center"/>
          </w:tcPr>
          <w:p w14:paraId="24CFB72F" w14:textId="0590D7C2" w:rsidR="001842D5" w:rsidRPr="004E63F4" w:rsidRDefault="001842D5" w:rsidP="00BB3393">
            <w:pPr>
              <w:spacing w:before="0"/>
              <w:ind w:firstLine="0"/>
              <w:contextualSpacing/>
              <w:rPr>
                <w:rFonts w:cs="Times New Roman"/>
                <w:color w:val="000000" w:themeColor="text1"/>
                <w:sz w:val="24"/>
                <w:szCs w:val="24"/>
                <w:lang w:val="en-US"/>
              </w:rPr>
            </w:pPr>
            <w:r w:rsidRPr="004E63F4">
              <w:rPr>
                <w:rFonts w:cs="Times New Roman"/>
                <w:color w:val="000000" w:themeColor="text1"/>
                <w:sz w:val="24"/>
                <w:szCs w:val="24"/>
                <w:lang w:val="en-US"/>
              </w:rPr>
              <w:t>H. Cư Jút</w:t>
            </w:r>
          </w:p>
        </w:tc>
        <w:tc>
          <w:tcPr>
            <w:tcW w:w="676" w:type="pct"/>
            <w:shd w:val="clear" w:color="auto" w:fill="auto"/>
          </w:tcPr>
          <w:p w14:paraId="0DC987A2" w14:textId="42056CE8" w:rsidR="001842D5" w:rsidRPr="004E63F4" w:rsidRDefault="00055E71" w:rsidP="00BB3393">
            <w:pPr>
              <w:spacing w:before="0"/>
              <w:ind w:firstLine="0"/>
              <w:contextualSpacing/>
              <w:jc w:val="center"/>
              <w:rPr>
                <w:rFonts w:cs="Times New Roman"/>
                <w:color w:val="000000" w:themeColor="text1"/>
                <w:sz w:val="24"/>
                <w:szCs w:val="24"/>
                <w:lang w:val="en-US"/>
              </w:rPr>
            </w:pPr>
            <w:r w:rsidRPr="004E63F4">
              <w:rPr>
                <w:rFonts w:cs="Times New Roman"/>
                <w:color w:val="000000" w:themeColor="text1"/>
                <w:sz w:val="24"/>
                <w:szCs w:val="24"/>
                <w:lang w:val="en-US"/>
              </w:rPr>
              <w:t>0</w:t>
            </w:r>
          </w:p>
        </w:tc>
        <w:tc>
          <w:tcPr>
            <w:tcW w:w="835" w:type="pct"/>
            <w:shd w:val="clear" w:color="auto" w:fill="auto"/>
          </w:tcPr>
          <w:p w14:paraId="07650D59" w14:textId="652FEB34" w:rsidR="001842D5" w:rsidRPr="004E63F4" w:rsidRDefault="00055E71" w:rsidP="00BB3393">
            <w:pPr>
              <w:spacing w:before="0"/>
              <w:ind w:firstLine="0"/>
              <w:contextualSpacing/>
              <w:jc w:val="center"/>
              <w:rPr>
                <w:rFonts w:cs="Times New Roman"/>
                <w:color w:val="000000" w:themeColor="text1"/>
                <w:sz w:val="24"/>
                <w:szCs w:val="24"/>
                <w:lang w:val="en-US"/>
              </w:rPr>
            </w:pPr>
            <w:r w:rsidRPr="004E63F4">
              <w:rPr>
                <w:rFonts w:cs="Times New Roman"/>
                <w:color w:val="000000" w:themeColor="text1"/>
                <w:sz w:val="24"/>
                <w:szCs w:val="24"/>
                <w:lang w:val="en-US"/>
              </w:rPr>
              <w:t>0</w:t>
            </w:r>
          </w:p>
        </w:tc>
        <w:tc>
          <w:tcPr>
            <w:tcW w:w="2196" w:type="pct"/>
            <w:shd w:val="clear" w:color="auto" w:fill="auto"/>
          </w:tcPr>
          <w:p w14:paraId="69F03D33" w14:textId="064A610A" w:rsidR="001842D5" w:rsidRPr="004E63F4" w:rsidRDefault="009219B0" w:rsidP="00BB3393">
            <w:pPr>
              <w:spacing w:before="0"/>
              <w:ind w:firstLine="0"/>
              <w:contextualSpacing/>
              <w:jc w:val="center"/>
              <w:rPr>
                <w:rFonts w:cs="Times New Roman"/>
                <w:color w:val="000000" w:themeColor="text1"/>
                <w:sz w:val="24"/>
                <w:szCs w:val="24"/>
                <w:lang w:val="en-US"/>
              </w:rPr>
            </w:pPr>
            <w:r w:rsidRPr="004E63F4">
              <w:rPr>
                <w:rFonts w:cs="Times New Roman"/>
                <w:color w:val="000000" w:themeColor="text1"/>
                <w:sz w:val="24"/>
                <w:szCs w:val="24"/>
                <w:lang w:val="en-US"/>
              </w:rPr>
              <w:t>Không có</w:t>
            </w:r>
          </w:p>
        </w:tc>
      </w:tr>
      <w:tr w:rsidR="001842D5" w:rsidRPr="004E63F4" w14:paraId="5C8C2A1A" w14:textId="4068AEDC" w:rsidTr="004E63F4">
        <w:tc>
          <w:tcPr>
            <w:tcW w:w="327" w:type="pct"/>
            <w:shd w:val="clear" w:color="auto" w:fill="auto"/>
            <w:vAlign w:val="center"/>
          </w:tcPr>
          <w:p w14:paraId="48AC78D5" w14:textId="58F96986" w:rsidR="001842D5" w:rsidRPr="004E63F4" w:rsidRDefault="001842D5" w:rsidP="00BB3393">
            <w:pPr>
              <w:spacing w:before="0"/>
              <w:ind w:firstLine="0"/>
              <w:contextualSpacing/>
              <w:jc w:val="center"/>
              <w:rPr>
                <w:rFonts w:cs="Times New Roman"/>
                <w:color w:val="000000" w:themeColor="text1"/>
                <w:sz w:val="24"/>
                <w:szCs w:val="24"/>
                <w:lang w:val="en-US"/>
              </w:rPr>
            </w:pPr>
            <w:r w:rsidRPr="004E63F4">
              <w:rPr>
                <w:rFonts w:cs="Times New Roman"/>
                <w:color w:val="000000" w:themeColor="text1"/>
                <w:sz w:val="24"/>
                <w:szCs w:val="24"/>
                <w:lang w:val="en-US"/>
              </w:rPr>
              <w:t>3</w:t>
            </w:r>
          </w:p>
        </w:tc>
        <w:tc>
          <w:tcPr>
            <w:tcW w:w="966" w:type="pct"/>
            <w:shd w:val="clear" w:color="auto" w:fill="auto"/>
            <w:vAlign w:val="center"/>
          </w:tcPr>
          <w:p w14:paraId="2E459343" w14:textId="53F1C6DE" w:rsidR="001842D5" w:rsidRPr="004E63F4" w:rsidRDefault="001842D5" w:rsidP="00BB3393">
            <w:pPr>
              <w:spacing w:before="0"/>
              <w:ind w:firstLine="0"/>
              <w:contextualSpacing/>
              <w:rPr>
                <w:rFonts w:cs="Times New Roman"/>
                <w:color w:val="000000" w:themeColor="text1"/>
                <w:sz w:val="24"/>
                <w:szCs w:val="24"/>
                <w:lang w:val="en-US"/>
              </w:rPr>
            </w:pPr>
            <w:r w:rsidRPr="004E63F4">
              <w:rPr>
                <w:rFonts w:cs="Times New Roman"/>
                <w:color w:val="000000" w:themeColor="text1"/>
                <w:sz w:val="24"/>
                <w:szCs w:val="24"/>
                <w:lang w:val="en-US"/>
              </w:rPr>
              <w:t>H. Đắk Mil</w:t>
            </w:r>
          </w:p>
        </w:tc>
        <w:tc>
          <w:tcPr>
            <w:tcW w:w="676" w:type="pct"/>
            <w:shd w:val="clear" w:color="auto" w:fill="auto"/>
          </w:tcPr>
          <w:p w14:paraId="0D9B87DF" w14:textId="021706BC" w:rsidR="00055E71" w:rsidRPr="004E63F4" w:rsidRDefault="00055E71" w:rsidP="00BB3393">
            <w:pPr>
              <w:spacing w:before="0"/>
              <w:ind w:firstLine="0"/>
              <w:contextualSpacing/>
              <w:jc w:val="center"/>
              <w:rPr>
                <w:rFonts w:cs="Times New Roman"/>
                <w:color w:val="000000" w:themeColor="text1"/>
                <w:sz w:val="24"/>
                <w:szCs w:val="24"/>
                <w:lang w:val="en-US"/>
              </w:rPr>
            </w:pPr>
            <w:r w:rsidRPr="004E63F4">
              <w:rPr>
                <w:rFonts w:cs="Times New Roman"/>
                <w:color w:val="000000" w:themeColor="text1"/>
                <w:sz w:val="24"/>
                <w:szCs w:val="24"/>
                <w:lang w:val="en-US"/>
              </w:rPr>
              <w:t>0</w:t>
            </w:r>
          </w:p>
        </w:tc>
        <w:tc>
          <w:tcPr>
            <w:tcW w:w="835" w:type="pct"/>
            <w:shd w:val="clear" w:color="auto" w:fill="auto"/>
          </w:tcPr>
          <w:p w14:paraId="22B82046" w14:textId="7A5F0B72" w:rsidR="001842D5" w:rsidRPr="004E63F4" w:rsidRDefault="00055E71" w:rsidP="00BB3393">
            <w:pPr>
              <w:spacing w:before="0"/>
              <w:ind w:firstLine="0"/>
              <w:contextualSpacing/>
              <w:jc w:val="center"/>
              <w:rPr>
                <w:rFonts w:cs="Times New Roman"/>
                <w:color w:val="000000" w:themeColor="text1"/>
                <w:sz w:val="24"/>
                <w:szCs w:val="24"/>
                <w:lang w:val="en-US"/>
              </w:rPr>
            </w:pPr>
            <w:r w:rsidRPr="004E63F4">
              <w:rPr>
                <w:rFonts w:cs="Times New Roman"/>
                <w:color w:val="000000" w:themeColor="text1"/>
                <w:sz w:val="24"/>
                <w:szCs w:val="24"/>
                <w:lang w:val="en-US"/>
              </w:rPr>
              <w:t>0</w:t>
            </w:r>
          </w:p>
        </w:tc>
        <w:tc>
          <w:tcPr>
            <w:tcW w:w="2196" w:type="pct"/>
            <w:shd w:val="clear" w:color="auto" w:fill="auto"/>
          </w:tcPr>
          <w:p w14:paraId="0B0905E4" w14:textId="6E79792C" w:rsidR="001842D5" w:rsidRPr="004E63F4" w:rsidRDefault="009219B0" w:rsidP="00BB3393">
            <w:pPr>
              <w:spacing w:before="0"/>
              <w:ind w:firstLine="0"/>
              <w:contextualSpacing/>
              <w:jc w:val="center"/>
              <w:rPr>
                <w:rFonts w:cs="Times New Roman"/>
                <w:color w:val="000000" w:themeColor="text1"/>
                <w:sz w:val="24"/>
                <w:szCs w:val="24"/>
                <w:lang w:val="en-US"/>
              </w:rPr>
            </w:pPr>
            <w:r w:rsidRPr="004E63F4">
              <w:rPr>
                <w:rFonts w:cs="Times New Roman"/>
                <w:color w:val="000000" w:themeColor="text1"/>
                <w:sz w:val="24"/>
                <w:szCs w:val="24"/>
                <w:lang w:val="en-US"/>
              </w:rPr>
              <w:t>Không có</w:t>
            </w:r>
          </w:p>
        </w:tc>
      </w:tr>
      <w:tr w:rsidR="001842D5" w:rsidRPr="004E63F4" w14:paraId="0C2EF282" w14:textId="7433B8BE" w:rsidTr="004E63F4">
        <w:tc>
          <w:tcPr>
            <w:tcW w:w="327" w:type="pct"/>
            <w:shd w:val="clear" w:color="auto" w:fill="auto"/>
            <w:vAlign w:val="center"/>
          </w:tcPr>
          <w:p w14:paraId="0837FE71" w14:textId="3843A844" w:rsidR="001842D5" w:rsidRPr="004E63F4" w:rsidRDefault="001842D5" w:rsidP="00BB3393">
            <w:pPr>
              <w:spacing w:before="0"/>
              <w:ind w:firstLine="0"/>
              <w:contextualSpacing/>
              <w:jc w:val="center"/>
              <w:rPr>
                <w:rFonts w:cs="Times New Roman"/>
                <w:color w:val="000000" w:themeColor="text1"/>
                <w:sz w:val="24"/>
                <w:szCs w:val="24"/>
                <w:lang w:val="en-US"/>
              </w:rPr>
            </w:pPr>
            <w:r w:rsidRPr="004E63F4">
              <w:rPr>
                <w:rFonts w:cs="Times New Roman"/>
                <w:color w:val="000000" w:themeColor="text1"/>
                <w:sz w:val="24"/>
                <w:szCs w:val="24"/>
                <w:lang w:val="en-US"/>
              </w:rPr>
              <w:t>4</w:t>
            </w:r>
          </w:p>
        </w:tc>
        <w:tc>
          <w:tcPr>
            <w:tcW w:w="966" w:type="pct"/>
            <w:shd w:val="clear" w:color="auto" w:fill="auto"/>
            <w:vAlign w:val="center"/>
          </w:tcPr>
          <w:p w14:paraId="332E05E2" w14:textId="1BB17BDD" w:rsidR="001842D5" w:rsidRPr="004E63F4" w:rsidRDefault="001842D5" w:rsidP="00BB3393">
            <w:pPr>
              <w:spacing w:before="0"/>
              <w:ind w:firstLine="0"/>
              <w:contextualSpacing/>
              <w:rPr>
                <w:rFonts w:cs="Times New Roman"/>
                <w:color w:val="000000" w:themeColor="text1"/>
                <w:sz w:val="24"/>
                <w:szCs w:val="24"/>
                <w:lang w:val="en-US"/>
              </w:rPr>
            </w:pPr>
            <w:r w:rsidRPr="004E63F4">
              <w:rPr>
                <w:rFonts w:cs="Times New Roman"/>
                <w:color w:val="000000" w:themeColor="text1"/>
                <w:sz w:val="24"/>
                <w:szCs w:val="24"/>
                <w:lang w:val="en-US"/>
              </w:rPr>
              <w:t>H. Krông Nô</w:t>
            </w:r>
          </w:p>
        </w:tc>
        <w:tc>
          <w:tcPr>
            <w:tcW w:w="676" w:type="pct"/>
            <w:shd w:val="clear" w:color="auto" w:fill="auto"/>
          </w:tcPr>
          <w:p w14:paraId="26C3BC59" w14:textId="5E092483" w:rsidR="001842D5" w:rsidRPr="004E63F4" w:rsidRDefault="00055E71" w:rsidP="00BB3393">
            <w:pPr>
              <w:spacing w:before="0"/>
              <w:ind w:firstLine="0"/>
              <w:contextualSpacing/>
              <w:jc w:val="center"/>
              <w:rPr>
                <w:rFonts w:cs="Times New Roman"/>
                <w:color w:val="000000" w:themeColor="text1"/>
                <w:sz w:val="24"/>
                <w:szCs w:val="24"/>
                <w:lang w:val="en-US"/>
              </w:rPr>
            </w:pPr>
            <w:r w:rsidRPr="004E63F4">
              <w:rPr>
                <w:rFonts w:cs="Times New Roman"/>
                <w:color w:val="000000" w:themeColor="text1"/>
                <w:sz w:val="24"/>
                <w:szCs w:val="24"/>
                <w:lang w:val="en-US"/>
              </w:rPr>
              <w:t>0</w:t>
            </w:r>
          </w:p>
        </w:tc>
        <w:tc>
          <w:tcPr>
            <w:tcW w:w="835" w:type="pct"/>
            <w:shd w:val="clear" w:color="auto" w:fill="auto"/>
          </w:tcPr>
          <w:p w14:paraId="3E1D6252" w14:textId="2B470149" w:rsidR="001842D5" w:rsidRPr="004E63F4" w:rsidRDefault="00055E71" w:rsidP="00BB3393">
            <w:pPr>
              <w:spacing w:before="0"/>
              <w:ind w:firstLine="0"/>
              <w:contextualSpacing/>
              <w:jc w:val="center"/>
              <w:rPr>
                <w:rFonts w:cs="Times New Roman"/>
                <w:color w:val="000000" w:themeColor="text1"/>
                <w:sz w:val="24"/>
                <w:szCs w:val="24"/>
                <w:lang w:val="en-US"/>
              </w:rPr>
            </w:pPr>
            <w:r w:rsidRPr="004E63F4">
              <w:rPr>
                <w:rFonts w:cs="Times New Roman"/>
                <w:color w:val="000000" w:themeColor="text1"/>
                <w:sz w:val="24"/>
                <w:szCs w:val="24"/>
                <w:lang w:val="en-US"/>
              </w:rPr>
              <w:t>0</w:t>
            </w:r>
          </w:p>
        </w:tc>
        <w:tc>
          <w:tcPr>
            <w:tcW w:w="2196" w:type="pct"/>
            <w:shd w:val="clear" w:color="auto" w:fill="auto"/>
          </w:tcPr>
          <w:p w14:paraId="7F4344B6" w14:textId="452A8432" w:rsidR="001842D5" w:rsidRPr="004E63F4" w:rsidRDefault="009219B0" w:rsidP="00BB3393">
            <w:pPr>
              <w:spacing w:before="0"/>
              <w:ind w:firstLine="0"/>
              <w:contextualSpacing/>
              <w:jc w:val="center"/>
              <w:rPr>
                <w:rFonts w:cs="Times New Roman"/>
                <w:color w:val="000000" w:themeColor="text1"/>
                <w:sz w:val="24"/>
                <w:szCs w:val="24"/>
                <w:lang w:val="en-US"/>
              </w:rPr>
            </w:pPr>
            <w:r w:rsidRPr="004E63F4">
              <w:rPr>
                <w:rFonts w:cs="Times New Roman"/>
                <w:color w:val="000000" w:themeColor="text1"/>
                <w:sz w:val="24"/>
                <w:szCs w:val="24"/>
                <w:lang w:val="en-US"/>
              </w:rPr>
              <w:t>Không có</w:t>
            </w:r>
          </w:p>
        </w:tc>
      </w:tr>
      <w:tr w:rsidR="001842D5" w:rsidRPr="004E63F4" w14:paraId="1E62AFFD" w14:textId="52AFE557" w:rsidTr="004E63F4">
        <w:tc>
          <w:tcPr>
            <w:tcW w:w="327" w:type="pct"/>
            <w:shd w:val="clear" w:color="auto" w:fill="auto"/>
            <w:vAlign w:val="center"/>
          </w:tcPr>
          <w:p w14:paraId="001A2452" w14:textId="51A778DE" w:rsidR="001842D5" w:rsidRPr="004E63F4" w:rsidRDefault="001842D5" w:rsidP="00BB3393">
            <w:pPr>
              <w:spacing w:before="0"/>
              <w:ind w:firstLine="0"/>
              <w:contextualSpacing/>
              <w:jc w:val="center"/>
              <w:rPr>
                <w:rFonts w:cs="Times New Roman"/>
                <w:color w:val="000000" w:themeColor="text1"/>
                <w:sz w:val="24"/>
                <w:szCs w:val="24"/>
                <w:lang w:val="en-US"/>
              </w:rPr>
            </w:pPr>
            <w:r w:rsidRPr="004E63F4">
              <w:rPr>
                <w:rFonts w:cs="Times New Roman"/>
                <w:color w:val="000000" w:themeColor="text1"/>
                <w:sz w:val="24"/>
                <w:szCs w:val="24"/>
                <w:lang w:val="en-US"/>
              </w:rPr>
              <w:t>5</w:t>
            </w:r>
          </w:p>
        </w:tc>
        <w:tc>
          <w:tcPr>
            <w:tcW w:w="966" w:type="pct"/>
            <w:shd w:val="clear" w:color="auto" w:fill="auto"/>
            <w:vAlign w:val="center"/>
          </w:tcPr>
          <w:p w14:paraId="49F62776" w14:textId="784AE711" w:rsidR="001842D5" w:rsidRPr="004E63F4" w:rsidRDefault="001842D5" w:rsidP="00BB3393">
            <w:pPr>
              <w:spacing w:before="0"/>
              <w:ind w:firstLine="0"/>
              <w:contextualSpacing/>
              <w:rPr>
                <w:rFonts w:cs="Times New Roman"/>
                <w:color w:val="000000" w:themeColor="text1"/>
                <w:sz w:val="24"/>
                <w:szCs w:val="24"/>
                <w:lang w:val="en-US"/>
              </w:rPr>
            </w:pPr>
            <w:r w:rsidRPr="004E63F4">
              <w:rPr>
                <w:rFonts w:cs="Times New Roman"/>
                <w:color w:val="000000" w:themeColor="text1"/>
                <w:sz w:val="24"/>
                <w:szCs w:val="24"/>
                <w:lang w:val="en-US"/>
              </w:rPr>
              <w:t>H. Đắk Song</w:t>
            </w:r>
          </w:p>
        </w:tc>
        <w:tc>
          <w:tcPr>
            <w:tcW w:w="676" w:type="pct"/>
            <w:shd w:val="clear" w:color="auto" w:fill="auto"/>
          </w:tcPr>
          <w:p w14:paraId="657CF341" w14:textId="3A385BA3" w:rsidR="001842D5" w:rsidRPr="004E63F4" w:rsidRDefault="001842D5" w:rsidP="00BB3393">
            <w:pPr>
              <w:spacing w:before="0"/>
              <w:ind w:firstLine="0"/>
              <w:contextualSpacing/>
              <w:jc w:val="center"/>
              <w:rPr>
                <w:rFonts w:cs="Times New Roman"/>
                <w:color w:val="000000" w:themeColor="text1"/>
                <w:sz w:val="24"/>
                <w:szCs w:val="24"/>
              </w:rPr>
            </w:pPr>
            <w:r w:rsidRPr="004E63F4">
              <w:rPr>
                <w:rFonts w:cs="Times New Roman"/>
                <w:color w:val="000000" w:themeColor="text1"/>
                <w:sz w:val="24"/>
                <w:szCs w:val="24"/>
                <w:lang w:val="en-US"/>
              </w:rPr>
              <w:t>0</w:t>
            </w:r>
          </w:p>
        </w:tc>
        <w:tc>
          <w:tcPr>
            <w:tcW w:w="835" w:type="pct"/>
            <w:shd w:val="clear" w:color="auto" w:fill="auto"/>
          </w:tcPr>
          <w:p w14:paraId="058CF4EC" w14:textId="5F7883D2" w:rsidR="001842D5" w:rsidRPr="004E63F4" w:rsidRDefault="001842D5" w:rsidP="00BB3393">
            <w:pPr>
              <w:spacing w:before="0"/>
              <w:ind w:firstLine="0"/>
              <w:contextualSpacing/>
              <w:jc w:val="center"/>
              <w:rPr>
                <w:rFonts w:cs="Times New Roman"/>
                <w:color w:val="000000" w:themeColor="text1"/>
                <w:sz w:val="24"/>
                <w:szCs w:val="24"/>
              </w:rPr>
            </w:pPr>
            <w:r w:rsidRPr="004E63F4">
              <w:rPr>
                <w:rFonts w:cs="Times New Roman"/>
                <w:color w:val="000000" w:themeColor="text1"/>
                <w:sz w:val="24"/>
                <w:szCs w:val="24"/>
                <w:lang w:val="en-US"/>
              </w:rPr>
              <w:t>0</w:t>
            </w:r>
          </w:p>
        </w:tc>
        <w:tc>
          <w:tcPr>
            <w:tcW w:w="2196" w:type="pct"/>
            <w:shd w:val="clear" w:color="auto" w:fill="auto"/>
          </w:tcPr>
          <w:p w14:paraId="40FE11BF" w14:textId="0B1E4BB5" w:rsidR="001842D5" w:rsidRPr="004E63F4" w:rsidRDefault="009219B0" w:rsidP="00BB3393">
            <w:pPr>
              <w:spacing w:before="0"/>
              <w:ind w:firstLine="0"/>
              <w:contextualSpacing/>
              <w:jc w:val="center"/>
              <w:rPr>
                <w:rFonts w:cs="Times New Roman"/>
                <w:color w:val="000000" w:themeColor="text1"/>
                <w:sz w:val="24"/>
                <w:szCs w:val="24"/>
                <w:lang w:val="en-US"/>
              </w:rPr>
            </w:pPr>
            <w:r w:rsidRPr="004E63F4">
              <w:rPr>
                <w:rFonts w:cs="Times New Roman"/>
                <w:color w:val="000000" w:themeColor="text1"/>
                <w:sz w:val="24"/>
                <w:szCs w:val="24"/>
                <w:lang w:val="en-US"/>
              </w:rPr>
              <w:t>Không có</w:t>
            </w:r>
          </w:p>
        </w:tc>
      </w:tr>
      <w:tr w:rsidR="001842D5" w:rsidRPr="004E63F4" w14:paraId="6BFB3AD7" w14:textId="6DFBAFBD" w:rsidTr="004E63F4">
        <w:tc>
          <w:tcPr>
            <w:tcW w:w="327" w:type="pct"/>
            <w:shd w:val="clear" w:color="auto" w:fill="auto"/>
            <w:vAlign w:val="center"/>
          </w:tcPr>
          <w:p w14:paraId="4B0634CE" w14:textId="1EE1E31F" w:rsidR="001842D5" w:rsidRPr="004E63F4" w:rsidRDefault="001842D5" w:rsidP="00BB3393">
            <w:pPr>
              <w:spacing w:before="0"/>
              <w:ind w:firstLine="0"/>
              <w:contextualSpacing/>
              <w:jc w:val="center"/>
              <w:rPr>
                <w:rFonts w:cs="Times New Roman"/>
                <w:color w:val="000000" w:themeColor="text1"/>
                <w:sz w:val="24"/>
                <w:szCs w:val="24"/>
                <w:lang w:val="en-US"/>
              </w:rPr>
            </w:pPr>
            <w:r w:rsidRPr="004E63F4">
              <w:rPr>
                <w:rFonts w:cs="Times New Roman"/>
                <w:color w:val="000000" w:themeColor="text1"/>
                <w:sz w:val="24"/>
                <w:szCs w:val="24"/>
                <w:lang w:val="en-US"/>
              </w:rPr>
              <w:t>6</w:t>
            </w:r>
          </w:p>
        </w:tc>
        <w:tc>
          <w:tcPr>
            <w:tcW w:w="966" w:type="pct"/>
            <w:shd w:val="clear" w:color="auto" w:fill="auto"/>
            <w:vAlign w:val="center"/>
          </w:tcPr>
          <w:p w14:paraId="63D254AC" w14:textId="1A807416" w:rsidR="001842D5" w:rsidRPr="004E63F4" w:rsidRDefault="001842D5" w:rsidP="00BB3393">
            <w:pPr>
              <w:spacing w:before="0"/>
              <w:ind w:firstLine="0"/>
              <w:contextualSpacing/>
              <w:rPr>
                <w:rFonts w:cs="Times New Roman"/>
                <w:color w:val="000000" w:themeColor="text1"/>
                <w:sz w:val="24"/>
                <w:szCs w:val="24"/>
                <w:lang w:val="en-US"/>
              </w:rPr>
            </w:pPr>
            <w:r w:rsidRPr="004E63F4">
              <w:rPr>
                <w:rFonts w:cs="Times New Roman"/>
                <w:color w:val="000000" w:themeColor="text1"/>
                <w:sz w:val="24"/>
                <w:szCs w:val="24"/>
                <w:lang w:val="en-US"/>
              </w:rPr>
              <w:t>H. Tuy Đức</w:t>
            </w:r>
          </w:p>
        </w:tc>
        <w:tc>
          <w:tcPr>
            <w:tcW w:w="676" w:type="pct"/>
            <w:shd w:val="clear" w:color="auto" w:fill="auto"/>
          </w:tcPr>
          <w:p w14:paraId="42810927" w14:textId="5E89D257" w:rsidR="001842D5" w:rsidRPr="004E63F4" w:rsidRDefault="006D5E00" w:rsidP="00BB3393">
            <w:pPr>
              <w:spacing w:before="0"/>
              <w:ind w:firstLine="0"/>
              <w:contextualSpacing/>
              <w:jc w:val="center"/>
              <w:rPr>
                <w:rFonts w:cs="Times New Roman"/>
                <w:color w:val="000000" w:themeColor="text1"/>
                <w:sz w:val="24"/>
                <w:szCs w:val="24"/>
              </w:rPr>
            </w:pPr>
            <w:r>
              <w:rPr>
                <w:rFonts w:cs="Times New Roman"/>
                <w:color w:val="000000" w:themeColor="text1"/>
                <w:sz w:val="24"/>
                <w:szCs w:val="24"/>
                <w:lang w:val="en-US"/>
              </w:rPr>
              <w:t>100</w:t>
            </w:r>
          </w:p>
        </w:tc>
        <w:tc>
          <w:tcPr>
            <w:tcW w:w="835" w:type="pct"/>
            <w:shd w:val="clear" w:color="auto" w:fill="auto"/>
          </w:tcPr>
          <w:p w14:paraId="6B49017F" w14:textId="2BCD7035" w:rsidR="001842D5" w:rsidRPr="004E63F4" w:rsidRDefault="008F23E9" w:rsidP="00BB3393">
            <w:pPr>
              <w:spacing w:before="0"/>
              <w:ind w:firstLine="0"/>
              <w:contextualSpacing/>
              <w:jc w:val="center"/>
              <w:rPr>
                <w:rFonts w:cs="Times New Roman"/>
                <w:color w:val="000000" w:themeColor="text1"/>
                <w:sz w:val="24"/>
                <w:szCs w:val="24"/>
              </w:rPr>
            </w:pPr>
            <w:r w:rsidRPr="004E63F4">
              <w:rPr>
                <w:rFonts w:cs="Times New Roman"/>
                <w:color w:val="000000" w:themeColor="text1"/>
                <w:sz w:val="24"/>
                <w:szCs w:val="24"/>
                <w:lang w:val="en-US"/>
              </w:rPr>
              <w:t>0,5÷</w:t>
            </w:r>
            <w:r w:rsidR="004E63F4" w:rsidRPr="004E63F4">
              <w:rPr>
                <w:rFonts w:cs="Times New Roman"/>
                <w:color w:val="000000" w:themeColor="text1"/>
                <w:sz w:val="24"/>
                <w:szCs w:val="24"/>
                <w:lang w:val="en-US"/>
              </w:rPr>
              <w:t>0,8</w:t>
            </w:r>
          </w:p>
        </w:tc>
        <w:tc>
          <w:tcPr>
            <w:tcW w:w="2196" w:type="pct"/>
            <w:shd w:val="clear" w:color="auto" w:fill="auto"/>
          </w:tcPr>
          <w:p w14:paraId="6B91E051" w14:textId="504AC649" w:rsidR="001842D5" w:rsidRPr="00B91D03" w:rsidRDefault="00B91D03" w:rsidP="00BB3393">
            <w:pPr>
              <w:spacing w:before="0"/>
              <w:ind w:firstLine="0"/>
              <w:contextualSpacing/>
              <w:jc w:val="center"/>
              <w:rPr>
                <w:rFonts w:cs="Times New Roman"/>
                <w:color w:val="000000" w:themeColor="text1"/>
                <w:sz w:val="24"/>
                <w:szCs w:val="24"/>
              </w:rPr>
            </w:pPr>
            <w:r w:rsidRPr="00B91D03">
              <w:rPr>
                <w:rFonts w:cs="Times New Roman"/>
                <w:color w:val="000000" w:themeColor="text1"/>
                <w:sz w:val="24"/>
                <w:szCs w:val="24"/>
              </w:rPr>
              <w:t xml:space="preserve">Xã </w:t>
            </w:r>
            <w:r w:rsidR="004E63F4" w:rsidRPr="00B91D03">
              <w:rPr>
                <w:rFonts w:cs="Times New Roman"/>
                <w:color w:val="000000" w:themeColor="text1"/>
                <w:sz w:val="24"/>
                <w:szCs w:val="24"/>
              </w:rPr>
              <w:t>Quảng Tâm, Quảng Trực</w:t>
            </w:r>
          </w:p>
        </w:tc>
      </w:tr>
      <w:tr w:rsidR="001842D5" w:rsidRPr="004E63F4" w14:paraId="0366EB52" w14:textId="56576A9A" w:rsidTr="004E63F4">
        <w:tc>
          <w:tcPr>
            <w:tcW w:w="327" w:type="pct"/>
            <w:shd w:val="clear" w:color="auto" w:fill="auto"/>
            <w:vAlign w:val="center"/>
          </w:tcPr>
          <w:p w14:paraId="09EE9826" w14:textId="5AD2EE3B" w:rsidR="001842D5" w:rsidRPr="004E63F4" w:rsidRDefault="001842D5" w:rsidP="00BB3393">
            <w:pPr>
              <w:spacing w:before="0"/>
              <w:ind w:firstLine="0"/>
              <w:contextualSpacing/>
              <w:jc w:val="center"/>
              <w:rPr>
                <w:rFonts w:cs="Times New Roman"/>
                <w:color w:val="000000" w:themeColor="text1"/>
                <w:sz w:val="24"/>
                <w:szCs w:val="24"/>
                <w:lang w:val="en-US"/>
              </w:rPr>
            </w:pPr>
            <w:r w:rsidRPr="004E63F4">
              <w:rPr>
                <w:rFonts w:cs="Times New Roman"/>
                <w:color w:val="000000" w:themeColor="text1"/>
                <w:sz w:val="24"/>
                <w:szCs w:val="24"/>
                <w:lang w:val="en-US"/>
              </w:rPr>
              <w:t>7</w:t>
            </w:r>
          </w:p>
        </w:tc>
        <w:tc>
          <w:tcPr>
            <w:tcW w:w="966" w:type="pct"/>
            <w:shd w:val="clear" w:color="auto" w:fill="auto"/>
            <w:vAlign w:val="center"/>
          </w:tcPr>
          <w:p w14:paraId="0D0E5306" w14:textId="55626750" w:rsidR="001842D5" w:rsidRPr="004E63F4" w:rsidRDefault="001842D5" w:rsidP="00BB3393">
            <w:pPr>
              <w:spacing w:before="0"/>
              <w:ind w:firstLine="0"/>
              <w:contextualSpacing/>
              <w:rPr>
                <w:rFonts w:cs="Times New Roman"/>
                <w:color w:val="000000" w:themeColor="text1"/>
                <w:sz w:val="24"/>
                <w:szCs w:val="24"/>
                <w:lang w:val="en-US"/>
              </w:rPr>
            </w:pPr>
            <w:r w:rsidRPr="004E63F4">
              <w:rPr>
                <w:rFonts w:cs="Times New Roman"/>
                <w:color w:val="000000" w:themeColor="text1"/>
                <w:sz w:val="24"/>
                <w:szCs w:val="24"/>
                <w:lang w:val="en-US"/>
              </w:rPr>
              <w:t>H. Đắk Glong</w:t>
            </w:r>
          </w:p>
        </w:tc>
        <w:tc>
          <w:tcPr>
            <w:tcW w:w="676" w:type="pct"/>
            <w:shd w:val="clear" w:color="auto" w:fill="auto"/>
          </w:tcPr>
          <w:p w14:paraId="0451FBDA" w14:textId="35BD7254" w:rsidR="001842D5" w:rsidRPr="004E63F4" w:rsidRDefault="001842D5" w:rsidP="00BB3393">
            <w:pPr>
              <w:spacing w:before="0"/>
              <w:ind w:firstLine="0"/>
              <w:contextualSpacing/>
              <w:jc w:val="center"/>
              <w:rPr>
                <w:rFonts w:cs="Times New Roman"/>
                <w:color w:val="000000" w:themeColor="text1"/>
                <w:sz w:val="24"/>
                <w:szCs w:val="24"/>
                <w:lang w:val="en-US"/>
              </w:rPr>
            </w:pPr>
            <w:r w:rsidRPr="004E63F4">
              <w:rPr>
                <w:rFonts w:cs="Times New Roman"/>
                <w:color w:val="000000" w:themeColor="text1"/>
                <w:sz w:val="24"/>
                <w:szCs w:val="24"/>
                <w:lang w:val="en-US"/>
              </w:rPr>
              <w:t>0</w:t>
            </w:r>
          </w:p>
        </w:tc>
        <w:tc>
          <w:tcPr>
            <w:tcW w:w="835" w:type="pct"/>
            <w:shd w:val="clear" w:color="auto" w:fill="auto"/>
          </w:tcPr>
          <w:p w14:paraId="583791DE" w14:textId="3BE985EE" w:rsidR="001842D5" w:rsidRPr="004E63F4" w:rsidRDefault="001842D5" w:rsidP="00BB3393">
            <w:pPr>
              <w:spacing w:before="0"/>
              <w:ind w:firstLine="0"/>
              <w:contextualSpacing/>
              <w:jc w:val="center"/>
              <w:rPr>
                <w:rFonts w:cs="Times New Roman"/>
                <w:color w:val="000000" w:themeColor="text1"/>
                <w:sz w:val="24"/>
                <w:szCs w:val="24"/>
                <w:lang w:val="en-US"/>
              </w:rPr>
            </w:pPr>
            <w:r w:rsidRPr="004E63F4">
              <w:rPr>
                <w:rFonts w:cs="Times New Roman"/>
                <w:color w:val="000000" w:themeColor="text1"/>
                <w:sz w:val="24"/>
                <w:szCs w:val="24"/>
                <w:lang w:val="en-US"/>
              </w:rPr>
              <w:t>0</w:t>
            </w:r>
          </w:p>
        </w:tc>
        <w:tc>
          <w:tcPr>
            <w:tcW w:w="2196" w:type="pct"/>
            <w:shd w:val="clear" w:color="auto" w:fill="auto"/>
          </w:tcPr>
          <w:p w14:paraId="72A1746D" w14:textId="6F604F18" w:rsidR="001842D5" w:rsidRPr="004E63F4" w:rsidRDefault="009219B0" w:rsidP="00BB3393">
            <w:pPr>
              <w:spacing w:before="0"/>
              <w:ind w:firstLine="0"/>
              <w:contextualSpacing/>
              <w:jc w:val="center"/>
              <w:rPr>
                <w:rFonts w:cs="Times New Roman"/>
                <w:color w:val="000000" w:themeColor="text1"/>
                <w:sz w:val="24"/>
                <w:szCs w:val="24"/>
                <w:lang w:val="en-US"/>
              </w:rPr>
            </w:pPr>
            <w:r w:rsidRPr="004E63F4">
              <w:rPr>
                <w:rFonts w:cs="Times New Roman"/>
                <w:color w:val="000000" w:themeColor="text1"/>
                <w:sz w:val="24"/>
                <w:szCs w:val="24"/>
                <w:lang w:val="en-US"/>
              </w:rPr>
              <w:t>Không có</w:t>
            </w:r>
          </w:p>
        </w:tc>
      </w:tr>
      <w:tr w:rsidR="001842D5" w:rsidRPr="00BB3393" w14:paraId="33E22BD9" w14:textId="36FC7BAD" w:rsidTr="004E63F4">
        <w:tc>
          <w:tcPr>
            <w:tcW w:w="327" w:type="pct"/>
            <w:shd w:val="clear" w:color="auto" w:fill="auto"/>
            <w:vAlign w:val="center"/>
          </w:tcPr>
          <w:p w14:paraId="200D40A5" w14:textId="690A42B2" w:rsidR="001842D5" w:rsidRPr="004E63F4" w:rsidRDefault="001842D5" w:rsidP="00BB3393">
            <w:pPr>
              <w:spacing w:before="0"/>
              <w:ind w:firstLine="0"/>
              <w:contextualSpacing/>
              <w:jc w:val="center"/>
              <w:rPr>
                <w:rFonts w:cs="Times New Roman"/>
                <w:color w:val="000000" w:themeColor="text1"/>
                <w:sz w:val="24"/>
                <w:szCs w:val="24"/>
                <w:lang w:val="en-US"/>
              </w:rPr>
            </w:pPr>
            <w:r w:rsidRPr="004E63F4">
              <w:rPr>
                <w:rFonts w:cs="Times New Roman"/>
                <w:color w:val="000000" w:themeColor="text1"/>
                <w:sz w:val="24"/>
                <w:szCs w:val="24"/>
                <w:lang w:val="en-US"/>
              </w:rPr>
              <w:t>8</w:t>
            </w:r>
          </w:p>
        </w:tc>
        <w:tc>
          <w:tcPr>
            <w:tcW w:w="966" w:type="pct"/>
            <w:shd w:val="clear" w:color="auto" w:fill="auto"/>
            <w:vAlign w:val="center"/>
          </w:tcPr>
          <w:p w14:paraId="32CBD04B" w14:textId="2F88A716" w:rsidR="001842D5" w:rsidRPr="004E63F4" w:rsidRDefault="001842D5" w:rsidP="00BB3393">
            <w:pPr>
              <w:spacing w:before="0"/>
              <w:ind w:firstLine="0"/>
              <w:contextualSpacing/>
              <w:rPr>
                <w:rFonts w:cs="Times New Roman"/>
                <w:color w:val="000000" w:themeColor="text1"/>
                <w:sz w:val="24"/>
                <w:szCs w:val="24"/>
                <w:lang w:val="en-US"/>
              </w:rPr>
            </w:pPr>
            <w:r w:rsidRPr="004E63F4">
              <w:rPr>
                <w:rFonts w:cs="Times New Roman"/>
                <w:color w:val="000000" w:themeColor="text1"/>
                <w:sz w:val="24"/>
                <w:szCs w:val="24"/>
                <w:lang w:val="en-US"/>
              </w:rPr>
              <w:t>H. Đắk R’lấp</w:t>
            </w:r>
          </w:p>
        </w:tc>
        <w:tc>
          <w:tcPr>
            <w:tcW w:w="676" w:type="pct"/>
            <w:shd w:val="clear" w:color="auto" w:fill="auto"/>
          </w:tcPr>
          <w:p w14:paraId="3A9B9BBF" w14:textId="1C4CE663" w:rsidR="001842D5" w:rsidRPr="004E63F4" w:rsidRDefault="006D5E00" w:rsidP="00BB3393">
            <w:pPr>
              <w:spacing w:before="0"/>
              <w:ind w:firstLine="0"/>
              <w:contextualSpacing/>
              <w:jc w:val="center"/>
              <w:rPr>
                <w:rFonts w:cs="Times New Roman"/>
                <w:color w:val="000000" w:themeColor="text1"/>
                <w:sz w:val="24"/>
                <w:szCs w:val="24"/>
                <w:lang w:val="en-US"/>
              </w:rPr>
            </w:pPr>
            <w:r>
              <w:rPr>
                <w:rFonts w:cs="Times New Roman"/>
                <w:color w:val="000000" w:themeColor="text1"/>
                <w:sz w:val="24"/>
                <w:szCs w:val="24"/>
                <w:lang w:val="en-US"/>
              </w:rPr>
              <w:t>300</w:t>
            </w:r>
          </w:p>
        </w:tc>
        <w:tc>
          <w:tcPr>
            <w:tcW w:w="835" w:type="pct"/>
            <w:shd w:val="clear" w:color="auto" w:fill="auto"/>
          </w:tcPr>
          <w:p w14:paraId="7EB2D0C4" w14:textId="0F47EBF0" w:rsidR="001842D5" w:rsidRPr="004E63F4" w:rsidRDefault="008F23E9" w:rsidP="00BB3393">
            <w:pPr>
              <w:spacing w:before="0"/>
              <w:ind w:firstLine="0"/>
              <w:contextualSpacing/>
              <w:jc w:val="center"/>
              <w:rPr>
                <w:rFonts w:cs="Times New Roman"/>
                <w:color w:val="000000" w:themeColor="text1"/>
                <w:sz w:val="24"/>
                <w:szCs w:val="24"/>
                <w:lang w:val="en-US"/>
              </w:rPr>
            </w:pPr>
            <w:r w:rsidRPr="004E63F4">
              <w:rPr>
                <w:rFonts w:cs="Times New Roman"/>
                <w:color w:val="000000" w:themeColor="text1"/>
                <w:sz w:val="24"/>
                <w:szCs w:val="24"/>
                <w:lang w:val="en-US"/>
              </w:rPr>
              <w:t>0,5÷</w:t>
            </w:r>
            <w:r w:rsidR="004E63F4" w:rsidRPr="004E63F4">
              <w:rPr>
                <w:rFonts w:cs="Times New Roman"/>
                <w:color w:val="000000" w:themeColor="text1"/>
                <w:sz w:val="24"/>
                <w:szCs w:val="24"/>
                <w:lang w:val="en-US"/>
              </w:rPr>
              <w:t>0,8</w:t>
            </w:r>
          </w:p>
        </w:tc>
        <w:tc>
          <w:tcPr>
            <w:tcW w:w="2196" w:type="pct"/>
            <w:shd w:val="clear" w:color="auto" w:fill="auto"/>
          </w:tcPr>
          <w:p w14:paraId="0F215BEA" w14:textId="4A945D09" w:rsidR="001842D5" w:rsidRPr="00BB3393" w:rsidRDefault="004E63F4" w:rsidP="00BB3393">
            <w:pPr>
              <w:spacing w:before="0"/>
              <w:ind w:firstLine="0"/>
              <w:contextualSpacing/>
              <w:jc w:val="center"/>
              <w:rPr>
                <w:rFonts w:cs="Times New Roman"/>
                <w:color w:val="000000" w:themeColor="text1"/>
                <w:sz w:val="24"/>
                <w:szCs w:val="24"/>
                <w:lang w:val="en-US"/>
              </w:rPr>
            </w:pPr>
            <w:r w:rsidRPr="004E63F4">
              <w:rPr>
                <w:rFonts w:cs="Times New Roman"/>
                <w:color w:val="000000" w:themeColor="text1"/>
                <w:sz w:val="24"/>
                <w:szCs w:val="24"/>
                <w:lang w:val="en-US"/>
              </w:rPr>
              <w:t xml:space="preserve">Xã Nhân Cơ, Kiến Thành, </w:t>
            </w:r>
            <w:r w:rsidR="00E41AA5">
              <w:rPr>
                <w:rFonts w:cs="Times New Roman"/>
                <w:color w:val="000000" w:themeColor="text1"/>
                <w:sz w:val="24"/>
                <w:szCs w:val="24"/>
                <w:lang w:val="en-US"/>
              </w:rPr>
              <w:t>t</w:t>
            </w:r>
            <w:r w:rsidRPr="004E63F4">
              <w:rPr>
                <w:rFonts w:cs="Times New Roman"/>
                <w:color w:val="000000" w:themeColor="text1"/>
                <w:sz w:val="24"/>
                <w:szCs w:val="24"/>
                <w:lang w:val="en-US"/>
              </w:rPr>
              <w:t>t. Kiến Đức,</w:t>
            </w:r>
            <w:r>
              <w:rPr>
                <w:rFonts w:cs="Times New Roman"/>
                <w:color w:val="000000" w:themeColor="text1"/>
                <w:sz w:val="24"/>
                <w:szCs w:val="24"/>
                <w:lang w:val="en-US"/>
              </w:rPr>
              <w:t xml:space="preserve"> </w:t>
            </w:r>
          </w:p>
        </w:tc>
      </w:tr>
    </w:tbl>
    <w:p w14:paraId="1848FBC4" w14:textId="4988BEAA" w:rsidR="009624C7" w:rsidRPr="00FA175C" w:rsidRDefault="00373867" w:rsidP="009624C7">
      <w:pPr>
        <w:pStyle w:val="ListParagraph"/>
        <w:numPr>
          <w:ilvl w:val="0"/>
          <w:numId w:val="19"/>
        </w:numPr>
        <w:spacing w:after="0" w:line="240" w:lineRule="auto"/>
        <w:ind w:left="425" w:hanging="425"/>
        <w:rPr>
          <w:rFonts w:ascii="Times New Roman" w:hAnsi="Times New Roman" w:cs="Times New Roman"/>
          <w:b/>
          <w:sz w:val="28"/>
          <w:szCs w:val="28"/>
          <w:lang w:val="vi-VN"/>
        </w:rPr>
      </w:pPr>
      <w:r w:rsidRPr="00FA175C">
        <w:rPr>
          <w:rFonts w:ascii="Times New Roman" w:hAnsi="Times New Roman" w:cs="Times New Roman"/>
          <w:b/>
          <w:sz w:val="28"/>
          <w:szCs w:val="28"/>
        </w:rPr>
        <w:t xml:space="preserve">TÌNH HÌNH </w:t>
      </w:r>
      <w:r w:rsidR="009624C7" w:rsidRPr="00FA175C">
        <w:rPr>
          <w:rFonts w:ascii="Times New Roman" w:hAnsi="Times New Roman" w:cs="Times New Roman"/>
          <w:b/>
          <w:sz w:val="28"/>
          <w:szCs w:val="28"/>
        </w:rPr>
        <w:t>LŨ QUÉT</w:t>
      </w:r>
    </w:p>
    <w:p w14:paraId="33791939" w14:textId="09A118CF" w:rsidR="003B5029" w:rsidRPr="008D2B82" w:rsidRDefault="003B5029" w:rsidP="009E3C63">
      <w:pPr>
        <w:rPr>
          <w:sz w:val="28"/>
          <w:szCs w:val="28"/>
        </w:rPr>
      </w:pPr>
      <w:r w:rsidRPr="00FA175C">
        <w:rPr>
          <w:sz w:val="28"/>
          <w:szCs w:val="28"/>
        </w:rPr>
        <w:t xml:space="preserve">Kết quả phân tích các chỉ số viễn thám kết hợp với tính toán thủy lực trên toàn bộ địa bàn tỉnh </w:t>
      </w:r>
      <w:r w:rsidR="001842D5">
        <w:rPr>
          <w:sz w:val="28"/>
          <w:szCs w:val="28"/>
        </w:rPr>
        <w:t>Đắk</w:t>
      </w:r>
      <w:r w:rsidRPr="00FA175C">
        <w:rPr>
          <w:sz w:val="28"/>
          <w:szCs w:val="28"/>
        </w:rPr>
        <w:t xml:space="preserve"> Nông được sử dụng để giám sát, đánh giá nguy cơ xảy ra lũ quét trên địa bàn tỉnh.</w:t>
      </w:r>
      <w:r w:rsidR="00214A0B" w:rsidRPr="008D2B82">
        <w:rPr>
          <w:sz w:val="28"/>
          <w:szCs w:val="28"/>
        </w:rPr>
        <w:t xml:space="preserve"> </w:t>
      </w:r>
      <w:r w:rsidR="00311ECB" w:rsidRPr="008D2B82">
        <w:rPr>
          <w:sz w:val="28"/>
          <w:szCs w:val="28"/>
        </w:rPr>
        <w:t xml:space="preserve">Trị số mưa dự báo 3 ngày lớn nhất </w:t>
      </w:r>
      <w:r w:rsidR="0004141C" w:rsidRPr="008D2B82">
        <w:rPr>
          <w:sz w:val="28"/>
          <w:szCs w:val="28"/>
        </w:rPr>
        <w:t xml:space="preserve">từ </w:t>
      </w:r>
      <w:r w:rsidR="00741476" w:rsidRPr="00741476">
        <w:rPr>
          <w:sz w:val="28"/>
          <w:szCs w:val="28"/>
        </w:rPr>
        <w:t>40</w:t>
      </w:r>
      <w:r w:rsidR="00311ECB" w:rsidRPr="008D2B82">
        <w:rPr>
          <w:rFonts w:cs="Times New Roman"/>
          <w:sz w:val="28"/>
          <w:szCs w:val="28"/>
        </w:rPr>
        <w:t>÷</w:t>
      </w:r>
      <w:r w:rsidR="00741476" w:rsidRPr="00741476">
        <w:rPr>
          <w:rFonts w:cs="Times New Roman"/>
          <w:sz w:val="28"/>
          <w:szCs w:val="28"/>
        </w:rPr>
        <w:t>210</w:t>
      </w:r>
      <w:r w:rsidR="00DE4C4C" w:rsidRPr="008D2B82">
        <w:rPr>
          <w:rFonts w:cs="Times New Roman"/>
          <w:sz w:val="28"/>
          <w:szCs w:val="28"/>
        </w:rPr>
        <w:t xml:space="preserve"> </w:t>
      </w:r>
      <w:r w:rsidR="0024328F" w:rsidRPr="008D2B82">
        <w:rPr>
          <w:rFonts w:cs="Times New Roman"/>
          <w:sz w:val="28"/>
          <w:szCs w:val="28"/>
        </w:rPr>
        <w:t>mm</w:t>
      </w:r>
      <w:r w:rsidR="007222C8" w:rsidRPr="007222C8">
        <w:rPr>
          <w:rFonts w:cs="Times New Roman"/>
          <w:sz w:val="28"/>
          <w:szCs w:val="28"/>
        </w:rPr>
        <w:t>.</w:t>
      </w:r>
      <w:r w:rsidR="0024328F" w:rsidRPr="008D2B82">
        <w:rPr>
          <w:rFonts w:cs="Times New Roman"/>
          <w:sz w:val="28"/>
          <w:szCs w:val="28"/>
        </w:rPr>
        <w:t xml:space="preserve"> </w:t>
      </w:r>
      <w:r w:rsidR="007222C8" w:rsidRPr="008D2B82">
        <w:rPr>
          <w:sz w:val="28"/>
          <w:szCs w:val="28"/>
        </w:rPr>
        <w:t>Dự báo mưa lớn nhất tại huyện</w:t>
      </w:r>
      <w:r w:rsidR="007222C8" w:rsidRPr="007222C8">
        <w:rPr>
          <w:sz w:val="28"/>
          <w:szCs w:val="28"/>
        </w:rPr>
        <w:t xml:space="preserve"> Tuy Đức,</w:t>
      </w:r>
      <w:r w:rsidR="007222C8" w:rsidRPr="008D2B82">
        <w:rPr>
          <w:sz w:val="28"/>
          <w:szCs w:val="28"/>
        </w:rPr>
        <w:t xml:space="preserve"> </w:t>
      </w:r>
      <w:r w:rsidR="007222C8" w:rsidRPr="00715EA8">
        <w:rPr>
          <w:sz w:val="28"/>
          <w:szCs w:val="28"/>
        </w:rPr>
        <w:t xml:space="preserve">Đắk R’lấp </w:t>
      </w:r>
      <w:r w:rsidR="007222C8" w:rsidRPr="008D2B82">
        <w:rPr>
          <w:sz w:val="28"/>
          <w:szCs w:val="28"/>
        </w:rPr>
        <w:t xml:space="preserve">với lượng mưa khoảng </w:t>
      </w:r>
      <w:r w:rsidR="00741476" w:rsidRPr="00741476">
        <w:rPr>
          <w:sz w:val="28"/>
          <w:szCs w:val="28"/>
        </w:rPr>
        <w:t>160</w:t>
      </w:r>
      <w:r w:rsidR="007222C8" w:rsidRPr="008D2B82">
        <w:rPr>
          <w:rFonts w:cs="Times New Roman"/>
          <w:sz w:val="28"/>
          <w:szCs w:val="28"/>
        </w:rPr>
        <w:t>÷</w:t>
      </w:r>
      <w:r w:rsidR="00741476" w:rsidRPr="00741476">
        <w:rPr>
          <w:sz w:val="28"/>
          <w:szCs w:val="28"/>
        </w:rPr>
        <w:t>210</w:t>
      </w:r>
      <w:r w:rsidR="007222C8" w:rsidRPr="008D2B82">
        <w:rPr>
          <w:sz w:val="28"/>
          <w:szCs w:val="28"/>
        </w:rPr>
        <w:t xml:space="preserve"> mm</w:t>
      </w:r>
      <w:r w:rsidR="0013569E" w:rsidRPr="0013569E">
        <w:rPr>
          <w:rFonts w:cs="Times New Roman"/>
          <w:sz w:val="28"/>
          <w:szCs w:val="28"/>
        </w:rPr>
        <w:t>.</w:t>
      </w:r>
      <w:r w:rsidR="004B625B" w:rsidRPr="004B625B">
        <w:rPr>
          <w:rFonts w:cs="Times New Roman"/>
          <w:sz w:val="28"/>
          <w:szCs w:val="28"/>
        </w:rPr>
        <w:t xml:space="preserve"> </w:t>
      </w:r>
      <w:r w:rsidR="009E3C63" w:rsidRPr="008D2B82">
        <w:rPr>
          <w:sz w:val="28"/>
          <w:szCs w:val="28"/>
        </w:rPr>
        <w:t>Cảnh báo</w:t>
      </w:r>
      <w:r w:rsidR="00741476" w:rsidRPr="00741476">
        <w:rPr>
          <w:sz w:val="28"/>
          <w:szCs w:val="28"/>
        </w:rPr>
        <w:t xml:space="preserve"> có</w:t>
      </w:r>
      <w:r w:rsidR="009E3C63" w:rsidRPr="008D2B82">
        <w:rPr>
          <w:sz w:val="28"/>
          <w:szCs w:val="28"/>
        </w:rPr>
        <w:t xml:space="preserve"> nguy cơ xảy ra hình thái thiên tai lũ quét</w:t>
      </w:r>
      <w:r w:rsidR="00E41AA5" w:rsidRPr="00E41AA5">
        <w:rPr>
          <w:sz w:val="28"/>
          <w:szCs w:val="28"/>
        </w:rPr>
        <w:t xml:space="preserve"> trên địa bàn huyện Tuy Đức, Đắk R'lấp</w:t>
      </w:r>
      <w:r w:rsidR="009E3C63" w:rsidRPr="008D2B82">
        <w:rPr>
          <w:sz w:val="28"/>
          <w:szCs w:val="28"/>
        </w:rPr>
        <w:t xml:space="preserve">. Nhận định cấp độ rủi ro thiên tai lũ quét: </w:t>
      </w:r>
      <w:r w:rsidR="00741476" w:rsidRPr="00741476">
        <w:rPr>
          <w:b/>
          <w:sz w:val="28"/>
          <w:szCs w:val="28"/>
        </w:rPr>
        <w:t>Cấp 1</w:t>
      </w:r>
      <w:r w:rsidR="009E3C63" w:rsidRPr="008D2B82">
        <w:rPr>
          <w:b/>
          <w:sz w:val="28"/>
          <w:szCs w:val="28"/>
        </w:rPr>
        <w:t>.</w:t>
      </w:r>
    </w:p>
    <w:p w14:paraId="4491129D" w14:textId="4AD923D2" w:rsidR="00C1366C" w:rsidRPr="008D2B82" w:rsidRDefault="00FA175C" w:rsidP="00FA175C">
      <w:pPr>
        <w:ind w:firstLine="0"/>
        <w:jc w:val="center"/>
        <w:rPr>
          <w:sz w:val="28"/>
          <w:szCs w:val="28"/>
        </w:rPr>
      </w:pPr>
      <w:r w:rsidRPr="008D2B82">
        <w:rPr>
          <w:b/>
          <w:sz w:val="28"/>
          <w:szCs w:val="28"/>
        </w:rPr>
        <w:t xml:space="preserve">Bảng 3: </w:t>
      </w:r>
      <w:r w:rsidRPr="008D2B82">
        <w:rPr>
          <w:sz w:val="28"/>
          <w:szCs w:val="28"/>
        </w:rPr>
        <w:t>T</w:t>
      </w:r>
      <w:r w:rsidR="00C1366C" w:rsidRPr="008D2B82">
        <w:rPr>
          <w:sz w:val="28"/>
          <w:szCs w:val="28"/>
        </w:rPr>
        <w:t>ổng hợp các khu vực có nguy cơ lũ quét trong tuần tớ</w:t>
      </w:r>
      <w:r w:rsidRPr="008D2B82">
        <w:rPr>
          <w:sz w:val="28"/>
          <w:szCs w:val="28"/>
        </w:rPr>
        <w:t>i</w:t>
      </w:r>
    </w:p>
    <w:p w14:paraId="38C69C02" w14:textId="77777777" w:rsidR="00C1366C" w:rsidRPr="008D2B82" w:rsidRDefault="00C1366C" w:rsidP="00214A0B">
      <w:pPr>
        <w:rPr>
          <w:sz w:val="2"/>
          <w:szCs w:val="2"/>
        </w:rPr>
      </w:pPr>
    </w:p>
    <w:tbl>
      <w:tblPr>
        <w:tblStyle w:val="TableGrid"/>
        <w:tblW w:w="5079" w:type="pct"/>
        <w:tblCellMar>
          <w:left w:w="57" w:type="dxa"/>
          <w:right w:w="57" w:type="dxa"/>
        </w:tblCellMar>
        <w:tblLook w:val="04A0" w:firstRow="1" w:lastRow="0" w:firstColumn="1" w:lastColumn="0" w:noHBand="0" w:noVBand="1"/>
      </w:tblPr>
      <w:tblGrid>
        <w:gridCol w:w="441"/>
        <w:gridCol w:w="1566"/>
        <w:gridCol w:w="2008"/>
        <w:gridCol w:w="5604"/>
      </w:tblGrid>
      <w:tr w:rsidR="007C4019" w:rsidRPr="00C65343" w14:paraId="0ECFB607" w14:textId="77777777" w:rsidTr="008E2FB9">
        <w:trPr>
          <w:trHeight w:val="20"/>
          <w:tblHeader/>
        </w:trPr>
        <w:tc>
          <w:tcPr>
            <w:tcW w:w="229" w:type="pct"/>
            <w:vAlign w:val="center"/>
          </w:tcPr>
          <w:p w14:paraId="5FCB5D21" w14:textId="77777777" w:rsidR="007C4019" w:rsidRPr="00C65343" w:rsidRDefault="007C4019" w:rsidP="00BB3393">
            <w:pPr>
              <w:spacing w:before="0"/>
              <w:ind w:firstLine="0"/>
              <w:contextualSpacing/>
              <w:jc w:val="center"/>
              <w:rPr>
                <w:rFonts w:cs="Times New Roman"/>
                <w:b/>
                <w:color w:val="000000" w:themeColor="text1"/>
                <w:sz w:val="24"/>
                <w:szCs w:val="24"/>
                <w:lang w:val="en-US"/>
              </w:rPr>
            </w:pPr>
            <w:r w:rsidRPr="00C65343">
              <w:rPr>
                <w:rFonts w:cs="Times New Roman"/>
                <w:b/>
                <w:color w:val="000000" w:themeColor="text1"/>
                <w:sz w:val="24"/>
                <w:szCs w:val="24"/>
                <w:lang w:val="en-US"/>
              </w:rPr>
              <w:t>TT</w:t>
            </w:r>
          </w:p>
        </w:tc>
        <w:tc>
          <w:tcPr>
            <w:tcW w:w="814" w:type="pct"/>
            <w:vAlign w:val="center"/>
          </w:tcPr>
          <w:p w14:paraId="17C0985A" w14:textId="77777777" w:rsidR="007C4019" w:rsidRPr="00C65343" w:rsidRDefault="007C4019" w:rsidP="00BB3393">
            <w:pPr>
              <w:spacing w:before="0"/>
              <w:ind w:firstLine="0"/>
              <w:contextualSpacing/>
              <w:jc w:val="center"/>
              <w:rPr>
                <w:rFonts w:cs="Times New Roman"/>
                <w:b/>
                <w:color w:val="000000" w:themeColor="text1"/>
                <w:sz w:val="24"/>
                <w:szCs w:val="24"/>
                <w:lang w:val="en-US"/>
              </w:rPr>
            </w:pPr>
            <w:r w:rsidRPr="00C65343">
              <w:rPr>
                <w:rFonts w:cs="Times New Roman"/>
                <w:b/>
                <w:color w:val="000000" w:themeColor="text1"/>
                <w:sz w:val="24"/>
                <w:szCs w:val="24"/>
                <w:lang w:val="en-US"/>
              </w:rPr>
              <w:t>Huyện</w:t>
            </w:r>
          </w:p>
        </w:tc>
        <w:tc>
          <w:tcPr>
            <w:tcW w:w="1044" w:type="pct"/>
            <w:vAlign w:val="center"/>
          </w:tcPr>
          <w:p w14:paraId="76F47D45" w14:textId="6B2E91C0" w:rsidR="007C4019" w:rsidRPr="00C65343" w:rsidRDefault="001842D5" w:rsidP="00BB3393">
            <w:pPr>
              <w:spacing w:before="0"/>
              <w:ind w:firstLine="0"/>
              <w:contextualSpacing/>
              <w:jc w:val="center"/>
              <w:rPr>
                <w:rFonts w:cs="Times New Roman"/>
                <w:b/>
                <w:color w:val="000000" w:themeColor="text1"/>
                <w:sz w:val="24"/>
                <w:szCs w:val="24"/>
                <w:lang w:val="en-US"/>
              </w:rPr>
            </w:pPr>
            <w:r>
              <w:rPr>
                <w:rFonts w:cs="Times New Roman"/>
                <w:b/>
                <w:color w:val="000000" w:themeColor="text1"/>
                <w:sz w:val="24"/>
                <w:szCs w:val="24"/>
                <w:lang w:val="en-US"/>
              </w:rPr>
              <w:t>Chiều dài các đoạn sông có n</w:t>
            </w:r>
            <w:r w:rsidR="007C4019" w:rsidRPr="00C65343">
              <w:rPr>
                <w:rFonts w:cs="Times New Roman"/>
                <w:b/>
                <w:color w:val="000000" w:themeColor="text1"/>
                <w:sz w:val="24"/>
                <w:szCs w:val="24"/>
                <w:lang w:val="en-US"/>
              </w:rPr>
              <w:t>guy cơ (</w:t>
            </w:r>
            <w:r w:rsidR="007C4019">
              <w:rPr>
                <w:rFonts w:cs="Times New Roman"/>
                <w:b/>
                <w:color w:val="000000" w:themeColor="text1"/>
                <w:sz w:val="24"/>
                <w:szCs w:val="24"/>
                <w:lang w:val="en-US"/>
              </w:rPr>
              <w:t>k</w:t>
            </w:r>
            <w:r w:rsidR="007C4019" w:rsidRPr="00C65343">
              <w:rPr>
                <w:rFonts w:cs="Times New Roman"/>
                <w:b/>
                <w:color w:val="000000" w:themeColor="text1"/>
                <w:sz w:val="24"/>
                <w:szCs w:val="24"/>
                <w:lang w:val="en-US"/>
              </w:rPr>
              <w:t>m)</w:t>
            </w:r>
          </w:p>
        </w:tc>
        <w:tc>
          <w:tcPr>
            <w:tcW w:w="2912" w:type="pct"/>
            <w:vAlign w:val="center"/>
          </w:tcPr>
          <w:p w14:paraId="1C76A61F" w14:textId="667ACB64" w:rsidR="007C4019" w:rsidRPr="00C65343" w:rsidRDefault="001842D5" w:rsidP="00BB3393">
            <w:pPr>
              <w:spacing w:before="0"/>
              <w:ind w:firstLine="0"/>
              <w:contextualSpacing/>
              <w:jc w:val="center"/>
              <w:rPr>
                <w:rFonts w:cs="Times New Roman"/>
                <w:b/>
                <w:color w:val="000000" w:themeColor="text1"/>
                <w:sz w:val="24"/>
                <w:szCs w:val="24"/>
                <w:lang w:val="en-US"/>
              </w:rPr>
            </w:pPr>
            <w:r>
              <w:rPr>
                <w:rFonts w:cs="Times New Roman"/>
                <w:b/>
                <w:color w:val="000000" w:themeColor="text1"/>
                <w:sz w:val="24"/>
                <w:szCs w:val="24"/>
                <w:lang w:val="en-US"/>
              </w:rPr>
              <w:t>Các xã trong khu vực bị ảnh hưởng</w:t>
            </w:r>
          </w:p>
        </w:tc>
      </w:tr>
      <w:tr w:rsidR="007C4019" w:rsidRPr="00C65343" w14:paraId="1970B9F8" w14:textId="77777777" w:rsidTr="008E2FB9">
        <w:trPr>
          <w:trHeight w:val="20"/>
        </w:trPr>
        <w:tc>
          <w:tcPr>
            <w:tcW w:w="229" w:type="pct"/>
            <w:vAlign w:val="center"/>
          </w:tcPr>
          <w:p w14:paraId="5186D7F3" w14:textId="77777777" w:rsidR="007C4019" w:rsidRPr="00C65343" w:rsidRDefault="007C4019" w:rsidP="00BB3393">
            <w:pPr>
              <w:spacing w:before="0"/>
              <w:ind w:firstLine="0"/>
              <w:contextualSpacing/>
              <w:jc w:val="center"/>
              <w:rPr>
                <w:rFonts w:cs="Times New Roman"/>
                <w:color w:val="000000" w:themeColor="text1"/>
                <w:sz w:val="24"/>
                <w:szCs w:val="24"/>
                <w:lang w:val="en-US"/>
              </w:rPr>
            </w:pPr>
            <w:r w:rsidRPr="00C65343">
              <w:rPr>
                <w:rFonts w:cs="Times New Roman"/>
                <w:color w:val="000000" w:themeColor="text1"/>
                <w:sz w:val="24"/>
                <w:szCs w:val="24"/>
                <w:lang w:val="en-US"/>
              </w:rPr>
              <w:t>1</w:t>
            </w:r>
          </w:p>
        </w:tc>
        <w:tc>
          <w:tcPr>
            <w:tcW w:w="814" w:type="pct"/>
            <w:vAlign w:val="center"/>
          </w:tcPr>
          <w:p w14:paraId="3D1761F7" w14:textId="0CE57ECF" w:rsidR="007C4019" w:rsidRPr="00C65343" w:rsidRDefault="00405653" w:rsidP="00BB3393">
            <w:pPr>
              <w:spacing w:before="0"/>
              <w:ind w:firstLine="0"/>
              <w:contextualSpacing/>
              <w:rPr>
                <w:rFonts w:cs="Times New Roman"/>
                <w:color w:val="000000" w:themeColor="text1"/>
                <w:sz w:val="24"/>
                <w:szCs w:val="24"/>
                <w:lang w:val="en-US"/>
              </w:rPr>
            </w:pPr>
            <w:r>
              <w:rPr>
                <w:rFonts w:cs="Times New Roman"/>
                <w:color w:val="000000" w:themeColor="text1"/>
                <w:sz w:val="24"/>
                <w:szCs w:val="24"/>
                <w:lang w:val="en-US"/>
              </w:rPr>
              <w:t>T</w:t>
            </w:r>
            <w:r w:rsidR="007C4019" w:rsidRPr="00C65343">
              <w:rPr>
                <w:rFonts w:cs="Times New Roman"/>
                <w:color w:val="000000" w:themeColor="text1"/>
                <w:sz w:val="24"/>
                <w:szCs w:val="24"/>
                <w:lang w:val="en-US"/>
              </w:rPr>
              <w:t>P</w:t>
            </w:r>
            <w:r>
              <w:rPr>
                <w:rFonts w:cs="Times New Roman"/>
                <w:color w:val="000000" w:themeColor="text1"/>
                <w:sz w:val="24"/>
                <w:szCs w:val="24"/>
                <w:lang w:val="en-US"/>
              </w:rPr>
              <w:t>.</w:t>
            </w:r>
            <w:r w:rsidR="007C4019" w:rsidRPr="00C65343">
              <w:rPr>
                <w:rFonts w:cs="Times New Roman"/>
                <w:color w:val="000000" w:themeColor="text1"/>
                <w:sz w:val="24"/>
                <w:szCs w:val="24"/>
                <w:lang w:val="en-US"/>
              </w:rPr>
              <w:t xml:space="preserve"> Gia Nghĩa</w:t>
            </w:r>
          </w:p>
        </w:tc>
        <w:tc>
          <w:tcPr>
            <w:tcW w:w="1044" w:type="pct"/>
            <w:vAlign w:val="center"/>
          </w:tcPr>
          <w:p w14:paraId="14FF6EE5" w14:textId="6685A221" w:rsidR="007C4019" w:rsidRPr="00C65343" w:rsidRDefault="00EE391B" w:rsidP="00BB3393">
            <w:pPr>
              <w:spacing w:before="0"/>
              <w:ind w:firstLine="0"/>
              <w:contextualSpacing/>
              <w:jc w:val="center"/>
              <w:rPr>
                <w:rFonts w:cs="Times New Roman"/>
                <w:color w:val="000000" w:themeColor="text1"/>
                <w:sz w:val="24"/>
                <w:szCs w:val="24"/>
                <w:lang w:val="en-US"/>
              </w:rPr>
            </w:pPr>
            <w:r>
              <w:rPr>
                <w:rFonts w:cs="Times New Roman"/>
                <w:color w:val="000000" w:themeColor="text1"/>
                <w:sz w:val="24"/>
                <w:szCs w:val="24"/>
                <w:lang w:val="en-US"/>
              </w:rPr>
              <w:t>0</w:t>
            </w:r>
          </w:p>
        </w:tc>
        <w:tc>
          <w:tcPr>
            <w:tcW w:w="2912" w:type="pct"/>
            <w:vAlign w:val="center"/>
          </w:tcPr>
          <w:p w14:paraId="264E005D" w14:textId="1CD4068D" w:rsidR="007C4019" w:rsidRPr="00315899" w:rsidRDefault="00EE391B" w:rsidP="00BB3393">
            <w:pPr>
              <w:spacing w:before="0"/>
              <w:ind w:firstLine="0"/>
              <w:contextualSpacing/>
              <w:jc w:val="center"/>
              <w:rPr>
                <w:rFonts w:cs="Times New Roman"/>
                <w:color w:val="000000" w:themeColor="text1"/>
                <w:sz w:val="24"/>
                <w:szCs w:val="24"/>
                <w:lang w:val="en-US"/>
              </w:rPr>
            </w:pPr>
            <w:r w:rsidRPr="009219B0">
              <w:rPr>
                <w:rFonts w:cs="Times New Roman"/>
                <w:color w:val="000000" w:themeColor="text1"/>
                <w:sz w:val="24"/>
                <w:szCs w:val="24"/>
                <w:lang w:val="en-US"/>
              </w:rPr>
              <w:t>Không có</w:t>
            </w:r>
          </w:p>
        </w:tc>
      </w:tr>
      <w:tr w:rsidR="00220A0B" w:rsidRPr="00C65343" w14:paraId="4329BE62" w14:textId="77777777" w:rsidTr="008E2FB9">
        <w:trPr>
          <w:trHeight w:val="20"/>
        </w:trPr>
        <w:tc>
          <w:tcPr>
            <w:tcW w:w="229" w:type="pct"/>
            <w:vAlign w:val="center"/>
          </w:tcPr>
          <w:p w14:paraId="149B0BD4" w14:textId="77777777" w:rsidR="00220A0B" w:rsidRPr="00C65343" w:rsidRDefault="00220A0B" w:rsidP="00BB3393">
            <w:pPr>
              <w:spacing w:before="0"/>
              <w:ind w:firstLine="0"/>
              <w:contextualSpacing/>
              <w:jc w:val="center"/>
              <w:rPr>
                <w:rFonts w:cs="Times New Roman"/>
                <w:color w:val="000000" w:themeColor="text1"/>
                <w:sz w:val="24"/>
                <w:szCs w:val="24"/>
                <w:lang w:val="en-US"/>
              </w:rPr>
            </w:pPr>
            <w:r w:rsidRPr="00C65343">
              <w:rPr>
                <w:rFonts w:cs="Times New Roman"/>
                <w:color w:val="000000" w:themeColor="text1"/>
                <w:sz w:val="24"/>
                <w:szCs w:val="24"/>
                <w:lang w:val="en-US"/>
              </w:rPr>
              <w:t>2</w:t>
            </w:r>
          </w:p>
        </w:tc>
        <w:tc>
          <w:tcPr>
            <w:tcW w:w="814" w:type="pct"/>
            <w:vAlign w:val="center"/>
          </w:tcPr>
          <w:p w14:paraId="1B21885A" w14:textId="0036EE6B" w:rsidR="00220A0B" w:rsidRPr="00C65343" w:rsidRDefault="00220A0B" w:rsidP="00BB3393">
            <w:pPr>
              <w:spacing w:before="0"/>
              <w:ind w:firstLine="0"/>
              <w:contextualSpacing/>
              <w:rPr>
                <w:rFonts w:cs="Times New Roman"/>
                <w:color w:val="000000" w:themeColor="text1"/>
                <w:sz w:val="24"/>
                <w:szCs w:val="24"/>
                <w:lang w:val="en-US"/>
              </w:rPr>
            </w:pPr>
            <w:r w:rsidRPr="00C65343">
              <w:rPr>
                <w:rFonts w:cs="Times New Roman"/>
                <w:color w:val="000000" w:themeColor="text1"/>
                <w:sz w:val="24"/>
                <w:szCs w:val="24"/>
                <w:lang w:val="en-US"/>
              </w:rPr>
              <w:t>H. Cư J</w:t>
            </w:r>
            <w:r>
              <w:rPr>
                <w:rFonts w:cs="Times New Roman"/>
                <w:color w:val="000000" w:themeColor="text1"/>
                <w:sz w:val="24"/>
                <w:szCs w:val="24"/>
                <w:lang w:val="en-US"/>
              </w:rPr>
              <w:t>ú</w:t>
            </w:r>
            <w:r w:rsidRPr="00C65343">
              <w:rPr>
                <w:rFonts w:cs="Times New Roman"/>
                <w:color w:val="000000" w:themeColor="text1"/>
                <w:sz w:val="24"/>
                <w:szCs w:val="24"/>
                <w:lang w:val="en-US"/>
              </w:rPr>
              <w:t>t</w:t>
            </w:r>
          </w:p>
        </w:tc>
        <w:tc>
          <w:tcPr>
            <w:tcW w:w="1044" w:type="pct"/>
          </w:tcPr>
          <w:p w14:paraId="4E1B7ED5" w14:textId="6ABB4AD4" w:rsidR="00220A0B" w:rsidRPr="00C65343" w:rsidRDefault="00055E71" w:rsidP="00BB3393">
            <w:pPr>
              <w:spacing w:before="0"/>
              <w:ind w:firstLine="0"/>
              <w:contextualSpacing/>
              <w:jc w:val="center"/>
              <w:rPr>
                <w:rFonts w:cs="Times New Roman"/>
                <w:color w:val="000000" w:themeColor="text1"/>
                <w:sz w:val="24"/>
                <w:szCs w:val="24"/>
              </w:rPr>
            </w:pPr>
            <w:r>
              <w:rPr>
                <w:rFonts w:cs="Times New Roman"/>
                <w:color w:val="000000" w:themeColor="text1"/>
                <w:sz w:val="24"/>
                <w:szCs w:val="24"/>
                <w:lang w:val="en-US"/>
              </w:rPr>
              <w:t>0</w:t>
            </w:r>
          </w:p>
        </w:tc>
        <w:tc>
          <w:tcPr>
            <w:tcW w:w="2912" w:type="pct"/>
          </w:tcPr>
          <w:p w14:paraId="0FDD9855" w14:textId="304E024E" w:rsidR="00220A0B" w:rsidRPr="00C65343" w:rsidRDefault="009219B0" w:rsidP="00BB3393">
            <w:pPr>
              <w:spacing w:before="0"/>
              <w:ind w:firstLine="0"/>
              <w:contextualSpacing/>
              <w:jc w:val="center"/>
              <w:rPr>
                <w:rFonts w:cs="Times New Roman"/>
                <w:color w:val="000000" w:themeColor="text1"/>
                <w:sz w:val="24"/>
                <w:szCs w:val="24"/>
              </w:rPr>
            </w:pPr>
            <w:r w:rsidRPr="009219B0">
              <w:rPr>
                <w:rFonts w:cs="Times New Roman"/>
                <w:color w:val="000000" w:themeColor="text1"/>
                <w:sz w:val="24"/>
                <w:szCs w:val="24"/>
                <w:lang w:val="en-US"/>
              </w:rPr>
              <w:t>Không có</w:t>
            </w:r>
          </w:p>
        </w:tc>
      </w:tr>
      <w:tr w:rsidR="00220A0B" w:rsidRPr="00C65343" w14:paraId="2F422190" w14:textId="77777777" w:rsidTr="008E2FB9">
        <w:trPr>
          <w:trHeight w:val="20"/>
        </w:trPr>
        <w:tc>
          <w:tcPr>
            <w:tcW w:w="229" w:type="pct"/>
            <w:vAlign w:val="center"/>
          </w:tcPr>
          <w:p w14:paraId="337996B6" w14:textId="77777777" w:rsidR="00220A0B" w:rsidRPr="00C65343" w:rsidRDefault="00220A0B" w:rsidP="00BB3393">
            <w:pPr>
              <w:spacing w:before="0"/>
              <w:ind w:firstLine="0"/>
              <w:contextualSpacing/>
              <w:jc w:val="center"/>
              <w:rPr>
                <w:rFonts w:cs="Times New Roman"/>
                <w:color w:val="000000" w:themeColor="text1"/>
                <w:sz w:val="24"/>
                <w:szCs w:val="24"/>
                <w:lang w:val="en-US"/>
              </w:rPr>
            </w:pPr>
            <w:r w:rsidRPr="00C65343">
              <w:rPr>
                <w:rFonts w:cs="Times New Roman"/>
                <w:color w:val="000000" w:themeColor="text1"/>
                <w:sz w:val="24"/>
                <w:szCs w:val="24"/>
                <w:lang w:val="en-US"/>
              </w:rPr>
              <w:t>3</w:t>
            </w:r>
          </w:p>
        </w:tc>
        <w:tc>
          <w:tcPr>
            <w:tcW w:w="814" w:type="pct"/>
            <w:vAlign w:val="center"/>
          </w:tcPr>
          <w:p w14:paraId="5A97872D" w14:textId="35244C57" w:rsidR="00220A0B" w:rsidRPr="00C65343" w:rsidRDefault="00220A0B" w:rsidP="00BB3393">
            <w:pPr>
              <w:spacing w:before="0"/>
              <w:ind w:firstLine="0"/>
              <w:contextualSpacing/>
              <w:rPr>
                <w:rFonts w:cs="Times New Roman"/>
                <w:color w:val="000000" w:themeColor="text1"/>
                <w:sz w:val="24"/>
                <w:szCs w:val="24"/>
                <w:lang w:val="en-US"/>
              </w:rPr>
            </w:pPr>
            <w:r w:rsidRPr="00C65343">
              <w:rPr>
                <w:rFonts w:cs="Times New Roman"/>
                <w:color w:val="000000" w:themeColor="text1"/>
                <w:sz w:val="24"/>
                <w:szCs w:val="24"/>
                <w:lang w:val="en-US"/>
              </w:rPr>
              <w:t xml:space="preserve">H. </w:t>
            </w:r>
            <w:r>
              <w:rPr>
                <w:rFonts w:cs="Times New Roman"/>
                <w:color w:val="000000" w:themeColor="text1"/>
                <w:sz w:val="24"/>
                <w:szCs w:val="24"/>
                <w:lang w:val="en-US"/>
              </w:rPr>
              <w:t>Đắk</w:t>
            </w:r>
            <w:r w:rsidRPr="00C65343">
              <w:rPr>
                <w:rFonts w:cs="Times New Roman"/>
                <w:color w:val="000000" w:themeColor="text1"/>
                <w:sz w:val="24"/>
                <w:szCs w:val="24"/>
                <w:lang w:val="en-US"/>
              </w:rPr>
              <w:t xml:space="preserve"> Mil</w:t>
            </w:r>
          </w:p>
        </w:tc>
        <w:tc>
          <w:tcPr>
            <w:tcW w:w="1044" w:type="pct"/>
          </w:tcPr>
          <w:p w14:paraId="50DA7BBF" w14:textId="63DC423A" w:rsidR="00220A0B" w:rsidRPr="00C65343" w:rsidRDefault="00055E71" w:rsidP="00BB3393">
            <w:pPr>
              <w:spacing w:before="0"/>
              <w:ind w:firstLine="0"/>
              <w:contextualSpacing/>
              <w:jc w:val="center"/>
              <w:rPr>
                <w:rFonts w:cs="Times New Roman"/>
                <w:color w:val="000000" w:themeColor="text1"/>
                <w:sz w:val="24"/>
                <w:szCs w:val="24"/>
              </w:rPr>
            </w:pPr>
            <w:r>
              <w:rPr>
                <w:rFonts w:cs="Times New Roman"/>
                <w:color w:val="000000" w:themeColor="text1"/>
                <w:sz w:val="24"/>
                <w:szCs w:val="24"/>
                <w:lang w:val="en-US"/>
              </w:rPr>
              <w:t>0</w:t>
            </w:r>
          </w:p>
        </w:tc>
        <w:tc>
          <w:tcPr>
            <w:tcW w:w="2912" w:type="pct"/>
            <w:vAlign w:val="center"/>
          </w:tcPr>
          <w:p w14:paraId="68CA2D8B" w14:textId="3BBB43BA" w:rsidR="00220A0B" w:rsidRPr="00C65343" w:rsidRDefault="009219B0" w:rsidP="00BB3393">
            <w:pPr>
              <w:spacing w:before="0"/>
              <w:ind w:firstLine="0"/>
              <w:contextualSpacing/>
              <w:jc w:val="center"/>
              <w:rPr>
                <w:rFonts w:cs="Times New Roman"/>
                <w:color w:val="000000" w:themeColor="text1"/>
                <w:sz w:val="24"/>
                <w:szCs w:val="24"/>
              </w:rPr>
            </w:pPr>
            <w:r w:rsidRPr="009219B0">
              <w:rPr>
                <w:rFonts w:cs="Times New Roman"/>
                <w:color w:val="000000" w:themeColor="text1"/>
                <w:sz w:val="24"/>
                <w:szCs w:val="24"/>
                <w:lang w:val="en-US"/>
              </w:rPr>
              <w:t>Không có</w:t>
            </w:r>
          </w:p>
        </w:tc>
      </w:tr>
      <w:tr w:rsidR="00220A0B" w:rsidRPr="00C65343" w14:paraId="19560650" w14:textId="77777777" w:rsidTr="008E2FB9">
        <w:trPr>
          <w:trHeight w:val="20"/>
        </w:trPr>
        <w:tc>
          <w:tcPr>
            <w:tcW w:w="229" w:type="pct"/>
            <w:vAlign w:val="center"/>
          </w:tcPr>
          <w:p w14:paraId="170E52A7" w14:textId="77777777" w:rsidR="00220A0B" w:rsidRPr="00C65343" w:rsidRDefault="00220A0B" w:rsidP="00BB3393">
            <w:pPr>
              <w:spacing w:before="0"/>
              <w:ind w:firstLine="0"/>
              <w:contextualSpacing/>
              <w:jc w:val="center"/>
              <w:rPr>
                <w:rFonts w:cs="Times New Roman"/>
                <w:color w:val="000000" w:themeColor="text1"/>
                <w:sz w:val="24"/>
                <w:szCs w:val="24"/>
                <w:lang w:val="en-US"/>
              </w:rPr>
            </w:pPr>
            <w:r w:rsidRPr="00C65343">
              <w:rPr>
                <w:rFonts w:cs="Times New Roman"/>
                <w:color w:val="000000" w:themeColor="text1"/>
                <w:sz w:val="24"/>
                <w:szCs w:val="24"/>
                <w:lang w:val="en-US"/>
              </w:rPr>
              <w:t>4</w:t>
            </w:r>
          </w:p>
        </w:tc>
        <w:tc>
          <w:tcPr>
            <w:tcW w:w="814" w:type="pct"/>
            <w:vAlign w:val="center"/>
          </w:tcPr>
          <w:p w14:paraId="1B859322" w14:textId="77777777" w:rsidR="00220A0B" w:rsidRPr="00C65343" w:rsidRDefault="00220A0B" w:rsidP="00BB3393">
            <w:pPr>
              <w:spacing w:before="0"/>
              <w:ind w:firstLine="0"/>
              <w:contextualSpacing/>
              <w:rPr>
                <w:rFonts w:cs="Times New Roman"/>
                <w:color w:val="000000" w:themeColor="text1"/>
                <w:sz w:val="24"/>
                <w:szCs w:val="24"/>
                <w:lang w:val="en-US"/>
              </w:rPr>
            </w:pPr>
            <w:r w:rsidRPr="00C65343">
              <w:rPr>
                <w:rFonts w:cs="Times New Roman"/>
                <w:color w:val="000000" w:themeColor="text1"/>
                <w:sz w:val="24"/>
                <w:szCs w:val="24"/>
                <w:lang w:val="en-US"/>
              </w:rPr>
              <w:t>H. Krông Nô</w:t>
            </w:r>
          </w:p>
        </w:tc>
        <w:tc>
          <w:tcPr>
            <w:tcW w:w="1044" w:type="pct"/>
          </w:tcPr>
          <w:p w14:paraId="692360F3" w14:textId="679E8B03" w:rsidR="00220A0B" w:rsidRPr="00C65343" w:rsidRDefault="00055E71" w:rsidP="00BB3393">
            <w:pPr>
              <w:spacing w:before="0"/>
              <w:ind w:firstLine="0"/>
              <w:contextualSpacing/>
              <w:jc w:val="center"/>
              <w:rPr>
                <w:rFonts w:cs="Times New Roman"/>
                <w:color w:val="000000" w:themeColor="text1"/>
                <w:sz w:val="24"/>
                <w:szCs w:val="24"/>
              </w:rPr>
            </w:pPr>
            <w:r>
              <w:rPr>
                <w:rFonts w:cs="Times New Roman"/>
                <w:color w:val="000000" w:themeColor="text1"/>
                <w:sz w:val="24"/>
                <w:szCs w:val="24"/>
                <w:lang w:val="en-US"/>
              </w:rPr>
              <w:t>0</w:t>
            </w:r>
          </w:p>
        </w:tc>
        <w:tc>
          <w:tcPr>
            <w:tcW w:w="2912" w:type="pct"/>
            <w:vAlign w:val="center"/>
          </w:tcPr>
          <w:p w14:paraId="0D4B35A7" w14:textId="1A2204CC" w:rsidR="00220A0B" w:rsidRPr="00220A0B" w:rsidRDefault="009219B0" w:rsidP="00BB3393">
            <w:pPr>
              <w:spacing w:before="0"/>
              <w:ind w:firstLine="0"/>
              <w:contextualSpacing/>
              <w:jc w:val="center"/>
              <w:rPr>
                <w:rFonts w:cs="Times New Roman"/>
                <w:color w:val="000000" w:themeColor="text1"/>
                <w:sz w:val="24"/>
                <w:szCs w:val="24"/>
                <w:lang w:val="en-US"/>
              </w:rPr>
            </w:pPr>
            <w:r w:rsidRPr="009219B0">
              <w:rPr>
                <w:rFonts w:cs="Times New Roman"/>
                <w:color w:val="000000" w:themeColor="text1"/>
                <w:sz w:val="24"/>
                <w:szCs w:val="24"/>
                <w:lang w:val="en-US"/>
              </w:rPr>
              <w:t>Không có</w:t>
            </w:r>
          </w:p>
        </w:tc>
      </w:tr>
      <w:tr w:rsidR="00220A0B" w:rsidRPr="00C65343" w14:paraId="296A2830" w14:textId="77777777" w:rsidTr="008E2FB9">
        <w:trPr>
          <w:trHeight w:val="20"/>
        </w:trPr>
        <w:tc>
          <w:tcPr>
            <w:tcW w:w="229" w:type="pct"/>
            <w:vAlign w:val="center"/>
          </w:tcPr>
          <w:p w14:paraId="143CD8D9" w14:textId="77777777" w:rsidR="00220A0B" w:rsidRPr="00C65343" w:rsidRDefault="00220A0B" w:rsidP="00BB3393">
            <w:pPr>
              <w:spacing w:before="0"/>
              <w:ind w:firstLine="0"/>
              <w:contextualSpacing/>
              <w:jc w:val="center"/>
              <w:rPr>
                <w:rFonts w:cs="Times New Roman"/>
                <w:color w:val="000000" w:themeColor="text1"/>
                <w:sz w:val="24"/>
                <w:szCs w:val="24"/>
                <w:lang w:val="en-US"/>
              </w:rPr>
            </w:pPr>
            <w:r w:rsidRPr="00C65343">
              <w:rPr>
                <w:rFonts w:cs="Times New Roman"/>
                <w:color w:val="000000" w:themeColor="text1"/>
                <w:sz w:val="24"/>
                <w:szCs w:val="24"/>
                <w:lang w:val="en-US"/>
              </w:rPr>
              <w:t>5</w:t>
            </w:r>
          </w:p>
        </w:tc>
        <w:tc>
          <w:tcPr>
            <w:tcW w:w="814" w:type="pct"/>
            <w:vAlign w:val="center"/>
          </w:tcPr>
          <w:p w14:paraId="7D57AFA1" w14:textId="01D0C3C1" w:rsidR="00220A0B" w:rsidRPr="00C65343" w:rsidRDefault="00220A0B" w:rsidP="00BB3393">
            <w:pPr>
              <w:spacing w:before="0"/>
              <w:ind w:firstLine="0"/>
              <w:contextualSpacing/>
              <w:rPr>
                <w:rFonts w:cs="Times New Roman"/>
                <w:color w:val="000000" w:themeColor="text1"/>
                <w:sz w:val="24"/>
                <w:szCs w:val="24"/>
                <w:lang w:val="en-US"/>
              </w:rPr>
            </w:pPr>
            <w:r w:rsidRPr="00C65343">
              <w:rPr>
                <w:rFonts w:cs="Times New Roman"/>
                <w:color w:val="000000" w:themeColor="text1"/>
                <w:sz w:val="24"/>
                <w:szCs w:val="24"/>
                <w:lang w:val="en-US"/>
              </w:rPr>
              <w:t xml:space="preserve">H. </w:t>
            </w:r>
            <w:r>
              <w:rPr>
                <w:rFonts w:cs="Times New Roman"/>
                <w:color w:val="000000" w:themeColor="text1"/>
                <w:sz w:val="24"/>
                <w:szCs w:val="24"/>
                <w:lang w:val="en-US"/>
              </w:rPr>
              <w:t>Đắk</w:t>
            </w:r>
            <w:r w:rsidRPr="00C65343">
              <w:rPr>
                <w:rFonts w:cs="Times New Roman"/>
                <w:color w:val="000000" w:themeColor="text1"/>
                <w:sz w:val="24"/>
                <w:szCs w:val="24"/>
                <w:lang w:val="en-US"/>
              </w:rPr>
              <w:t xml:space="preserve"> Song</w:t>
            </w:r>
          </w:p>
        </w:tc>
        <w:tc>
          <w:tcPr>
            <w:tcW w:w="1044" w:type="pct"/>
          </w:tcPr>
          <w:p w14:paraId="32127331" w14:textId="0D4B51ED" w:rsidR="00220A0B" w:rsidRPr="00C65343" w:rsidRDefault="00735E1E" w:rsidP="00BB3393">
            <w:pPr>
              <w:spacing w:before="0"/>
              <w:ind w:firstLine="0"/>
              <w:contextualSpacing/>
              <w:jc w:val="center"/>
              <w:rPr>
                <w:rFonts w:cs="Times New Roman"/>
                <w:color w:val="000000" w:themeColor="text1"/>
                <w:sz w:val="24"/>
                <w:szCs w:val="24"/>
              </w:rPr>
            </w:pPr>
            <w:r>
              <w:rPr>
                <w:rFonts w:cs="Times New Roman"/>
                <w:color w:val="000000" w:themeColor="text1"/>
                <w:sz w:val="24"/>
                <w:szCs w:val="24"/>
                <w:lang w:val="en-US"/>
              </w:rPr>
              <w:t>0</w:t>
            </w:r>
          </w:p>
        </w:tc>
        <w:tc>
          <w:tcPr>
            <w:tcW w:w="2912" w:type="pct"/>
            <w:vAlign w:val="center"/>
          </w:tcPr>
          <w:p w14:paraId="08D9DFC4" w14:textId="27C8331B" w:rsidR="00220A0B" w:rsidRPr="007E7832" w:rsidRDefault="00735E1E" w:rsidP="00BB3393">
            <w:pPr>
              <w:spacing w:before="0"/>
              <w:ind w:firstLine="0"/>
              <w:contextualSpacing/>
              <w:jc w:val="center"/>
              <w:rPr>
                <w:rFonts w:cs="Times New Roman"/>
                <w:color w:val="000000" w:themeColor="text1"/>
                <w:sz w:val="24"/>
                <w:szCs w:val="24"/>
                <w:lang w:val="en-US"/>
              </w:rPr>
            </w:pPr>
            <w:r>
              <w:rPr>
                <w:sz w:val="24"/>
                <w:szCs w:val="24"/>
                <w:lang w:val="en-US"/>
              </w:rPr>
              <w:t>Không có</w:t>
            </w:r>
            <w:r w:rsidR="007323E4" w:rsidRPr="007E7832">
              <w:rPr>
                <w:sz w:val="24"/>
                <w:szCs w:val="24"/>
                <w:lang w:val="en-US"/>
              </w:rPr>
              <w:t xml:space="preserve"> </w:t>
            </w:r>
          </w:p>
        </w:tc>
      </w:tr>
      <w:tr w:rsidR="003C28E0" w:rsidRPr="00C65343" w14:paraId="1D747EB0" w14:textId="77777777" w:rsidTr="008E2FB9">
        <w:trPr>
          <w:trHeight w:val="20"/>
        </w:trPr>
        <w:tc>
          <w:tcPr>
            <w:tcW w:w="229" w:type="pct"/>
            <w:vAlign w:val="center"/>
          </w:tcPr>
          <w:p w14:paraId="689485F0" w14:textId="77777777" w:rsidR="003C28E0" w:rsidRPr="00C65343" w:rsidRDefault="003C28E0" w:rsidP="003C28E0">
            <w:pPr>
              <w:spacing w:before="0"/>
              <w:ind w:firstLine="0"/>
              <w:contextualSpacing/>
              <w:jc w:val="center"/>
              <w:rPr>
                <w:rFonts w:cs="Times New Roman"/>
                <w:color w:val="000000" w:themeColor="text1"/>
                <w:sz w:val="24"/>
                <w:szCs w:val="24"/>
                <w:lang w:val="en-US"/>
              </w:rPr>
            </w:pPr>
            <w:r w:rsidRPr="00C65343">
              <w:rPr>
                <w:rFonts w:cs="Times New Roman"/>
                <w:color w:val="000000" w:themeColor="text1"/>
                <w:sz w:val="24"/>
                <w:szCs w:val="24"/>
                <w:lang w:val="en-US"/>
              </w:rPr>
              <w:t>6</w:t>
            </w:r>
          </w:p>
        </w:tc>
        <w:tc>
          <w:tcPr>
            <w:tcW w:w="814" w:type="pct"/>
            <w:vAlign w:val="center"/>
          </w:tcPr>
          <w:p w14:paraId="24E3337D" w14:textId="77777777" w:rsidR="003C28E0" w:rsidRPr="00C65343" w:rsidRDefault="003C28E0" w:rsidP="003C28E0">
            <w:pPr>
              <w:spacing w:before="0"/>
              <w:ind w:firstLine="0"/>
              <w:contextualSpacing/>
              <w:rPr>
                <w:rFonts w:cs="Times New Roman"/>
                <w:color w:val="000000" w:themeColor="text1"/>
                <w:sz w:val="24"/>
                <w:szCs w:val="24"/>
                <w:lang w:val="en-US"/>
              </w:rPr>
            </w:pPr>
            <w:r w:rsidRPr="00C65343">
              <w:rPr>
                <w:rFonts w:cs="Times New Roman"/>
                <w:color w:val="000000" w:themeColor="text1"/>
                <w:sz w:val="24"/>
                <w:szCs w:val="24"/>
                <w:lang w:val="en-US"/>
              </w:rPr>
              <w:t>H. Tuy Đức</w:t>
            </w:r>
          </w:p>
        </w:tc>
        <w:tc>
          <w:tcPr>
            <w:tcW w:w="1044" w:type="pct"/>
          </w:tcPr>
          <w:p w14:paraId="616C5CFB" w14:textId="02168C97" w:rsidR="003C28E0" w:rsidRPr="008F23E9" w:rsidRDefault="008F23E9" w:rsidP="003C28E0">
            <w:pPr>
              <w:spacing w:before="0"/>
              <w:ind w:firstLine="0"/>
              <w:contextualSpacing/>
              <w:jc w:val="center"/>
              <w:rPr>
                <w:rFonts w:cs="Times New Roman"/>
                <w:color w:val="000000" w:themeColor="text1"/>
                <w:sz w:val="24"/>
                <w:szCs w:val="24"/>
              </w:rPr>
            </w:pPr>
            <w:r w:rsidRPr="008F23E9">
              <w:rPr>
                <w:rFonts w:cs="Times New Roman"/>
                <w:color w:val="000000" w:themeColor="text1"/>
                <w:sz w:val="24"/>
                <w:szCs w:val="24"/>
                <w:lang w:val="en-US"/>
              </w:rPr>
              <w:t>5</w:t>
            </w:r>
          </w:p>
        </w:tc>
        <w:tc>
          <w:tcPr>
            <w:tcW w:w="2912" w:type="pct"/>
            <w:vAlign w:val="center"/>
          </w:tcPr>
          <w:p w14:paraId="1537EC64" w14:textId="7D463CD3" w:rsidR="003C28E0" w:rsidRPr="008F23E9" w:rsidRDefault="008F23E9" w:rsidP="003C28E0">
            <w:pPr>
              <w:spacing w:before="0"/>
              <w:ind w:firstLine="0"/>
              <w:contextualSpacing/>
              <w:jc w:val="center"/>
              <w:rPr>
                <w:sz w:val="24"/>
                <w:szCs w:val="24"/>
                <w:lang w:val="en-US"/>
              </w:rPr>
            </w:pPr>
            <w:r w:rsidRPr="008F23E9">
              <w:rPr>
                <w:sz w:val="24"/>
                <w:szCs w:val="24"/>
                <w:lang w:val="en-US"/>
              </w:rPr>
              <w:t>Xã Quảng Tâ</w:t>
            </w:r>
            <w:r w:rsidR="00D77929">
              <w:rPr>
                <w:sz w:val="24"/>
                <w:szCs w:val="24"/>
                <w:lang w:val="en-US"/>
              </w:rPr>
              <w:t>m</w:t>
            </w:r>
          </w:p>
        </w:tc>
      </w:tr>
      <w:tr w:rsidR="003C28E0" w:rsidRPr="00C65343" w14:paraId="7A2FCFFF" w14:textId="77777777" w:rsidTr="008E2FB9">
        <w:trPr>
          <w:trHeight w:val="20"/>
        </w:trPr>
        <w:tc>
          <w:tcPr>
            <w:tcW w:w="229" w:type="pct"/>
            <w:vAlign w:val="center"/>
          </w:tcPr>
          <w:p w14:paraId="192CEEEC" w14:textId="77777777" w:rsidR="003C28E0" w:rsidRPr="00C65343" w:rsidRDefault="003C28E0" w:rsidP="003C28E0">
            <w:pPr>
              <w:spacing w:before="0"/>
              <w:ind w:firstLine="0"/>
              <w:contextualSpacing/>
              <w:jc w:val="center"/>
              <w:rPr>
                <w:rFonts w:cs="Times New Roman"/>
                <w:color w:val="000000" w:themeColor="text1"/>
                <w:sz w:val="24"/>
                <w:szCs w:val="24"/>
                <w:lang w:val="en-US"/>
              </w:rPr>
            </w:pPr>
            <w:r w:rsidRPr="00C65343">
              <w:rPr>
                <w:rFonts w:cs="Times New Roman"/>
                <w:color w:val="000000" w:themeColor="text1"/>
                <w:sz w:val="24"/>
                <w:szCs w:val="24"/>
                <w:lang w:val="en-US"/>
              </w:rPr>
              <w:t>7</w:t>
            </w:r>
          </w:p>
        </w:tc>
        <w:tc>
          <w:tcPr>
            <w:tcW w:w="814" w:type="pct"/>
            <w:vAlign w:val="center"/>
          </w:tcPr>
          <w:p w14:paraId="6BD68410" w14:textId="2E18CEEC" w:rsidR="003C28E0" w:rsidRPr="00C65343" w:rsidRDefault="003C28E0" w:rsidP="003C28E0">
            <w:pPr>
              <w:spacing w:before="0"/>
              <w:ind w:firstLine="0"/>
              <w:contextualSpacing/>
              <w:rPr>
                <w:rFonts w:cs="Times New Roman"/>
                <w:color w:val="000000" w:themeColor="text1"/>
                <w:sz w:val="24"/>
                <w:szCs w:val="24"/>
                <w:lang w:val="en-US"/>
              </w:rPr>
            </w:pPr>
            <w:r w:rsidRPr="00C65343">
              <w:rPr>
                <w:rFonts w:cs="Times New Roman"/>
                <w:color w:val="000000" w:themeColor="text1"/>
                <w:sz w:val="24"/>
                <w:szCs w:val="24"/>
                <w:lang w:val="en-US"/>
              </w:rPr>
              <w:t xml:space="preserve">H. </w:t>
            </w:r>
            <w:r>
              <w:rPr>
                <w:rFonts w:cs="Times New Roman"/>
                <w:color w:val="000000" w:themeColor="text1"/>
                <w:sz w:val="24"/>
                <w:szCs w:val="24"/>
                <w:lang w:val="en-US"/>
              </w:rPr>
              <w:t>Đắk</w:t>
            </w:r>
            <w:r w:rsidRPr="00C65343">
              <w:rPr>
                <w:rFonts w:cs="Times New Roman"/>
                <w:color w:val="000000" w:themeColor="text1"/>
                <w:sz w:val="24"/>
                <w:szCs w:val="24"/>
                <w:lang w:val="en-US"/>
              </w:rPr>
              <w:t xml:space="preserve"> Glong</w:t>
            </w:r>
          </w:p>
        </w:tc>
        <w:tc>
          <w:tcPr>
            <w:tcW w:w="1044" w:type="pct"/>
          </w:tcPr>
          <w:p w14:paraId="79FCE723" w14:textId="75FA488F" w:rsidR="003C28E0" w:rsidRPr="008F23E9" w:rsidRDefault="003C28E0" w:rsidP="003C28E0">
            <w:pPr>
              <w:spacing w:before="0"/>
              <w:ind w:firstLine="0"/>
              <w:contextualSpacing/>
              <w:jc w:val="center"/>
              <w:rPr>
                <w:rFonts w:cs="Times New Roman"/>
                <w:color w:val="000000" w:themeColor="text1"/>
                <w:sz w:val="24"/>
                <w:szCs w:val="24"/>
                <w:lang w:val="en-US"/>
              </w:rPr>
            </w:pPr>
            <w:r w:rsidRPr="008F23E9">
              <w:rPr>
                <w:rFonts w:cs="Times New Roman"/>
                <w:color w:val="000000" w:themeColor="text1"/>
                <w:sz w:val="24"/>
                <w:szCs w:val="24"/>
                <w:lang w:val="en-US"/>
              </w:rPr>
              <w:t>0</w:t>
            </w:r>
          </w:p>
        </w:tc>
        <w:tc>
          <w:tcPr>
            <w:tcW w:w="2912" w:type="pct"/>
            <w:vAlign w:val="center"/>
          </w:tcPr>
          <w:p w14:paraId="763C1648" w14:textId="328AB3D0" w:rsidR="003C28E0" w:rsidRPr="008F23E9" w:rsidRDefault="003C28E0" w:rsidP="003C28E0">
            <w:pPr>
              <w:spacing w:before="0"/>
              <w:ind w:firstLine="0"/>
              <w:contextualSpacing/>
              <w:jc w:val="center"/>
              <w:rPr>
                <w:rFonts w:cs="Times New Roman"/>
                <w:color w:val="000000" w:themeColor="text1"/>
                <w:sz w:val="24"/>
                <w:szCs w:val="24"/>
                <w:lang w:val="en-US"/>
              </w:rPr>
            </w:pPr>
            <w:r w:rsidRPr="008F23E9">
              <w:rPr>
                <w:rFonts w:cs="Times New Roman"/>
                <w:color w:val="000000" w:themeColor="text1"/>
                <w:sz w:val="24"/>
                <w:szCs w:val="24"/>
                <w:lang w:val="en-US"/>
              </w:rPr>
              <w:t>Không có</w:t>
            </w:r>
          </w:p>
        </w:tc>
      </w:tr>
      <w:tr w:rsidR="00220A0B" w:rsidRPr="00C65343" w14:paraId="3469EA3F" w14:textId="77777777" w:rsidTr="008E2FB9">
        <w:trPr>
          <w:trHeight w:val="20"/>
        </w:trPr>
        <w:tc>
          <w:tcPr>
            <w:tcW w:w="229" w:type="pct"/>
            <w:vAlign w:val="center"/>
          </w:tcPr>
          <w:p w14:paraId="174B75FB" w14:textId="77777777" w:rsidR="00220A0B" w:rsidRPr="00C65343" w:rsidRDefault="00220A0B" w:rsidP="00BB3393">
            <w:pPr>
              <w:spacing w:before="0"/>
              <w:ind w:firstLine="0"/>
              <w:contextualSpacing/>
              <w:jc w:val="center"/>
              <w:rPr>
                <w:rFonts w:cs="Times New Roman"/>
                <w:color w:val="000000" w:themeColor="text1"/>
                <w:sz w:val="24"/>
                <w:szCs w:val="24"/>
                <w:lang w:val="en-US"/>
              </w:rPr>
            </w:pPr>
            <w:r w:rsidRPr="00C65343">
              <w:rPr>
                <w:rFonts w:cs="Times New Roman"/>
                <w:color w:val="000000" w:themeColor="text1"/>
                <w:sz w:val="24"/>
                <w:szCs w:val="24"/>
                <w:lang w:val="en-US"/>
              </w:rPr>
              <w:lastRenderedPageBreak/>
              <w:t>8</w:t>
            </w:r>
          </w:p>
        </w:tc>
        <w:tc>
          <w:tcPr>
            <w:tcW w:w="814" w:type="pct"/>
            <w:vAlign w:val="center"/>
          </w:tcPr>
          <w:p w14:paraId="44F9D9E7" w14:textId="079A520F" w:rsidR="00220A0B" w:rsidRPr="00C65343" w:rsidRDefault="00220A0B" w:rsidP="00BB3393">
            <w:pPr>
              <w:spacing w:before="0"/>
              <w:ind w:firstLine="0"/>
              <w:contextualSpacing/>
              <w:rPr>
                <w:rFonts w:cs="Times New Roman"/>
                <w:color w:val="000000" w:themeColor="text1"/>
                <w:sz w:val="24"/>
                <w:szCs w:val="24"/>
                <w:lang w:val="en-US"/>
              </w:rPr>
            </w:pPr>
            <w:r w:rsidRPr="00C65343">
              <w:rPr>
                <w:rFonts w:cs="Times New Roman"/>
                <w:color w:val="000000" w:themeColor="text1"/>
                <w:sz w:val="24"/>
                <w:szCs w:val="24"/>
                <w:lang w:val="en-US"/>
              </w:rPr>
              <w:t xml:space="preserve">H. </w:t>
            </w:r>
            <w:r>
              <w:rPr>
                <w:rFonts w:cs="Times New Roman"/>
                <w:color w:val="000000" w:themeColor="text1"/>
                <w:sz w:val="24"/>
                <w:szCs w:val="24"/>
                <w:lang w:val="en-US"/>
              </w:rPr>
              <w:t>Đắk R’</w:t>
            </w:r>
            <w:r w:rsidRPr="00C65343">
              <w:rPr>
                <w:rFonts w:cs="Times New Roman"/>
                <w:color w:val="000000" w:themeColor="text1"/>
                <w:sz w:val="24"/>
                <w:szCs w:val="24"/>
                <w:lang w:val="en-US"/>
              </w:rPr>
              <w:t>lấp</w:t>
            </w:r>
          </w:p>
        </w:tc>
        <w:tc>
          <w:tcPr>
            <w:tcW w:w="1044" w:type="pct"/>
          </w:tcPr>
          <w:p w14:paraId="7FEFD234" w14:textId="6C8C8AF8" w:rsidR="00220A0B" w:rsidRPr="008F23E9" w:rsidRDefault="00121315" w:rsidP="00BB3393">
            <w:pPr>
              <w:spacing w:before="0"/>
              <w:ind w:firstLine="0"/>
              <w:contextualSpacing/>
              <w:jc w:val="center"/>
              <w:rPr>
                <w:rFonts w:cs="Times New Roman"/>
                <w:color w:val="000000" w:themeColor="text1"/>
                <w:sz w:val="24"/>
                <w:szCs w:val="24"/>
                <w:lang w:val="en-US"/>
              </w:rPr>
            </w:pPr>
            <w:r>
              <w:rPr>
                <w:rFonts w:cs="Times New Roman"/>
                <w:color w:val="000000" w:themeColor="text1"/>
                <w:sz w:val="24"/>
                <w:szCs w:val="24"/>
                <w:lang w:val="en-US"/>
              </w:rPr>
              <w:t>15</w:t>
            </w:r>
          </w:p>
        </w:tc>
        <w:tc>
          <w:tcPr>
            <w:tcW w:w="2912" w:type="pct"/>
            <w:vAlign w:val="center"/>
          </w:tcPr>
          <w:p w14:paraId="2E600343" w14:textId="3B416466" w:rsidR="00220A0B" w:rsidRPr="008F23E9" w:rsidRDefault="008F23E9" w:rsidP="00BB3393">
            <w:pPr>
              <w:spacing w:before="0"/>
              <w:ind w:firstLine="0"/>
              <w:contextualSpacing/>
              <w:jc w:val="center"/>
              <w:rPr>
                <w:rFonts w:cs="Times New Roman"/>
                <w:color w:val="000000" w:themeColor="text1"/>
                <w:sz w:val="24"/>
                <w:szCs w:val="24"/>
                <w:lang w:val="en-US"/>
              </w:rPr>
            </w:pPr>
            <w:r w:rsidRPr="008F23E9">
              <w:rPr>
                <w:sz w:val="24"/>
                <w:szCs w:val="24"/>
                <w:lang w:val="en-US"/>
              </w:rPr>
              <w:t>Xã Quảng Tín, Đắk Ru, Đắk Sin, Hưng Bình</w:t>
            </w:r>
            <w:r w:rsidR="00F60245" w:rsidRPr="008F23E9">
              <w:rPr>
                <w:sz w:val="24"/>
                <w:szCs w:val="24"/>
                <w:lang w:val="en-US"/>
              </w:rPr>
              <w:t xml:space="preserve"> </w:t>
            </w:r>
          </w:p>
        </w:tc>
      </w:tr>
    </w:tbl>
    <w:p w14:paraId="44237825" w14:textId="0695D650" w:rsidR="007323E4" w:rsidRPr="008D2B82" w:rsidRDefault="00373867" w:rsidP="007323E4">
      <w:pPr>
        <w:pStyle w:val="ListParagraph"/>
        <w:keepNext/>
        <w:numPr>
          <w:ilvl w:val="0"/>
          <w:numId w:val="19"/>
        </w:numPr>
        <w:spacing w:after="0" w:line="240" w:lineRule="auto"/>
        <w:ind w:left="432" w:hanging="432"/>
        <w:rPr>
          <w:rFonts w:ascii="Times New Roman" w:hAnsi="Times New Roman" w:cs="Times New Roman"/>
          <w:b/>
          <w:sz w:val="28"/>
          <w:szCs w:val="28"/>
          <w:lang w:val="vi-VN"/>
        </w:rPr>
      </w:pPr>
      <w:r w:rsidRPr="008D2B82">
        <w:rPr>
          <w:rFonts w:ascii="Times New Roman" w:hAnsi="Times New Roman" w:cs="Times New Roman"/>
          <w:b/>
          <w:sz w:val="28"/>
          <w:szCs w:val="28"/>
          <w:lang w:val="vi-VN"/>
        </w:rPr>
        <w:t xml:space="preserve">TÌNH HÌNH </w:t>
      </w:r>
      <w:r w:rsidR="003B5029" w:rsidRPr="008D2B82">
        <w:rPr>
          <w:rFonts w:ascii="Times New Roman" w:hAnsi="Times New Roman" w:cs="Times New Roman"/>
          <w:b/>
          <w:sz w:val="28"/>
          <w:szCs w:val="28"/>
          <w:lang w:val="vi-VN"/>
        </w:rPr>
        <w:t>LỐC, SÉT, MƯA ĐÁ, GIÓ MẠNH</w:t>
      </w:r>
    </w:p>
    <w:p w14:paraId="13812B19" w14:textId="47B163E3" w:rsidR="00AB60A6" w:rsidRPr="00CE1597" w:rsidRDefault="001842D5" w:rsidP="00AB60A6">
      <w:pPr>
        <w:rPr>
          <w:sz w:val="28"/>
          <w:szCs w:val="28"/>
        </w:rPr>
      </w:pPr>
      <w:r w:rsidRPr="00CE1597">
        <w:rPr>
          <w:sz w:val="28"/>
          <w:szCs w:val="28"/>
        </w:rPr>
        <w:t xml:space="preserve">Sử dụng trị số </w:t>
      </w:r>
      <w:r w:rsidR="006064E5" w:rsidRPr="00CE1597">
        <w:rPr>
          <w:sz w:val="28"/>
          <w:szCs w:val="28"/>
        </w:rPr>
        <w:t>dự báo cường độ gió mạnh trên nền tảng viễn thám để giám sát, đánh giá nguy cơ xảy ra gió mạnh, lốc, bão</w:t>
      </w:r>
      <w:r w:rsidR="003D5671" w:rsidRPr="00CE1597">
        <w:rPr>
          <w:sz w:val="28"/>
          <w:szCs w:val="28"/>
        </w:rPr>
        <w:t xml:space="preserve">. </w:t>
      </w:r>
      <w:r w:rsidR="003B5029" w:rsidRPr="00CE1597">
        <w:rPr>
          <w:sz w:val="28"/>
          <w:szCs w:val="28"/>
        </w:rPr>
        <w:t>Kết quả phân tích dữ liệu trên nền GIS cho thấy</w:t>
      </w:r>
      <w:r w:rsidR="003D5671" w:rsidRPr="00CE1597">
        <w:rPr>
          <w:sz w:val="28"/>
          <w:szCs w:val="28"/>
        </w:rPr>
        <w:t xml:space="preserve"> t</w:t>
      </w:r>
      <w:r w:rsidR="003B5029" w:rsidRPr="00CE1597">
        <w:rPr>
          <w:sz w:val="28"/>
          <w:szCs w:val="28"/>
        </w:rPr>
        <w:t xml:space="preserve">rị số dự báo </w:t>
      </w:r>
      <w:r w:rsidR="00707F54" w:rsidRPr="00CE1597">
        <w:rPr>
          <w:sz w:val="28"/>
          <w:szCs w:val="28"/>
        </w:rPr>
        <w:t>có</w:t>
      </w:r>
      <w:r w:rsidR="00DD630D" w:rsidRPr="00CE1597">
        <w:rPr>
          <w:sz w:val="28"/>
          <w:szCs w:val="28"/>
        </w:rPr>
        <w:t xml:space="preserve"> </w:t>
      </w:r>
      <w:r w:rsidR="00CF1F20" w:rsidRPr="00CE1597">
        <w:rPr>
          <w:sz w:val="28"/>
          <w:szCs w:val="28"/>
        </w:rPr>
        <w:t xml:space="preserve">gió </w:t>
      </w:r>
      <w:r w:rsidR="008F28A6" w:rsidRPr="008F28A6">
        <w:rPr>
          <w:sz w:val="28"/>
          <w:szCs w:val="28"/>
        </w:rPr>
        <w:t xml:space="preserve">vừa </w:t>
      </w:r>
      <w:r w:rsidR="00EE391B" w:rsidRPr="00CE1597">
        <w:rPr>
          <w:sz w:val="28"/>
          <w:szCs w:val="28"/>
        </w:rPr>
        <w:t xml:space="preserve">đến </w:t>
      </w:r>
      <w:r w:rsidR="008F28A6" w:rsidRPr="008F28A6">
        <w:rPr>
          <w:sz w:val="28"/>
          <w:szCs w:val="28"/>
        </w:rPr>
        <w:t>mạnh</w:t>
      </w:r>
      <w:r w:rsidR="00707F54" w:rsidRPr="00CE1597">
        <w:rPr>
          <w:sz w:val="28"/>
          <w:szCs w:val="28"/>
        </w:rPr>
        <w:t>,</w:t>
      </w:r>
      <w:r w:rsidR="003B5029" w:rsidRPr="00CE1597">
        <w:rPr>
          <w:sz w:val="28"/>
          <w:szCs w:val="28"/>
        </w:rPr>
        <w:t xml:space="preserve"> </w:t>
      </w:r>
      <w:r w:rsidR="00CF1F20" w:rsidRPr="00CE1597">
        <w:rPr>
          <w:sz w:val="28"/>
          <w:szCs w:val="28"/>
        </w:rPr>
        <w:t xml:space="preserve">dự báo </w:t>
      </w:r>
      <w:r w:rsidR="003B5029" w:rsidRPr="00CE1597">
        <w:rPr>
          <w:sz w:val="28"/>
          <w:szCs w:val="28"/>
        </w:rPr>
        <w:t>giá trị lớn</w:t>
      </w:r>
      <w:r w:rsidR="00707F54" w:rsidRPr="00CE1597">
        <w:rPr>
          <w:sz w:val="28"/>
          <w:szCs w:val="28"/>
        </w:rPr>
        <w:t xml:space="preserve"> nhất</w:t>
      </w:r>
      <w:r w:rsidR="003B5029" w:rsidRPr="00CE1597">
        <w:rPr>
          <w:sz w:val="28"/>
          <w:szCs w:val="28"/>
        </w:rPr>
        <w:t xml:space="preserve"> tại khu vực</w:t>
      </w:r>
      <w:r w:rsidR="00DD630D" w:rsidRPr="00CE1597">
        <w:rPr>
          <w:sz w:val="28"/>
          <w:szCs w:val="28"/>
        </w:rPr>
        <w:t xml:space="preserve"> </w:t>
      </w:r>
      <w:r w:rsidR="00CA4C42" w:rsidRPr="00CE1597">
        <w:rPr>
          <w:sz w:val="28"/>
          <w:szCs w:val="28"/>
        </w:rPr>
        <w:t>huyện</w:t>
      </w:r>
      <w:r w:rsidR="00092D2A" w:rsidRPr="00CE1597">
        <w:rPr>
          <w:sz w:val="28"/>
          <w:szCs w:val="28"/>
        </w:rPr>
        <w:t xml:space="preserve"> </w:t>
      </w:r>
      <w:r w:rsidR="00D820EB" w:rsidRPr="00CE1597">
        <w:rPr>
          <w:sz w:val="28"/>
          <w:szCs w:val="28"/>
        </w:rPr>
        <w:t>Cư Jút</w:t>
      </w:r>
      <w:r w:rsidR="00C5204B" w:rsidRPr="00CE1597">
        <w:rPr>
          <w:sz w:val="28"/>
          <w:szCs w:val="28"/>
        </w:rPr>
        <w:t xml:space="preserve">, Đắk </w:t>
      </w:r>
      <w:r w:rsidR="008F28A6" w:rsidRPr="008F28A6">
        <w:rPr>
          <w:sz w:val="28"/>
          <w:szCs w:val="28"/>
        </w:rPr>
        <w:t>Mil, Krông Nô</w:t>
      </w:r>
      <w:r w:rsidR="0013569E" w:rsidRPr="0013569E">
        <w:rPr>
          <w:sz w:val="28"/>
          <w:szCs w:val="28"/>
        </w:rPr>
        <w:t xml:space="preserve"> </w:t>
      </w:r>
      <w:r w:rsidR="00CF1F20" w:rsidRPr="00CE1597">
        <w:rPr>
          <w:sz w:val="28"/>
          <w:szCs w:val="28"/>
        </w:rPr>
        <w:t xml:space="preserve">khoảng </w:t>
      </w:r>
      <w:r w:rsidR="00FB7FDD" w:rsidRPr="00FB7FDD">
        <w:rPr>
          <w:sz w:val="28"/>
          <w:szCs w:val="28"/>
        </w:rPr>
        <w:t>3</w:t>
      </w:r>
      <w:r w:rsidR="005116DF" w:rsidRPr="005116DF">
        <w:rPr>
          <w:sz w:val="28"/>
          <w:szCs w:val="28"/>
        </w:rPr>
        <w:t>4</w:t>
      </w:r>
      <w:r w:rsidR="003B5029" w:rsidRPr="00CE1597">
        <w:rPr>
          <w:rFonts w:cs="Times New Roman"/>
          <w:sz w:val="28"/>
          <w:szCs w:val="28"/>
        </w:rPr>
        <w:t>÷</w:t>
      </w:r>
      <w:r w:rsidR="005116DF" w:rsidRPr="005116DF">
        <w:rPr>
          <w:sz w:val="28"/>
          <w:szCs w:val="28"/>
        </w:rPr>
        <w:t>59</w:t>
      </w:r>
      <w:r w:rsidR="00CA4C42" w:rsidRPr="00CE1597">
        <w:rPr>
          <w:sz w:val="28"/>
          <w:szCs w:val="28"/>
        </w:rPr>
        <w:t xml:space="preserve"> </w:t>
      </w:r>
      <w:r w:rsidR="003B5029" w:rsidRPr="00CE1597">
        <w:rPr>
          <w:sz w:val="28"/>
          <w:szCs w:val="28"/>
        </w:rPr>
        <w:t>km/h.</w:t>
      </w:r>
      <w:r w:rsidR="00DD630D" w:rsidRPr="00CE1597">
        <w:rPr>
          <w:sz w:val="28"/>
          <w:szCs w:val="28"/>
        </w:rPr>
        <w:t xml:space="preserve"> </w:t>
      </w:r>
      <w:r w:rsidR="00214A0B" w:rsidRPr="00CE1597">
        <w:rPr>
          <w:sz w:val="28"/>
          <w:szCs w:val="28"/>
        </w:rPr>
        <w:t xml:space="preserve">Nhận định cấp độ rủi ro </w:t>
      </w:r>
      <w:r w:rsidR="00D864D0" w:rsidRPr="00CE1597">
        <w:rPr>
          <w:sz w:val="28"/>
          <w:szCs w:val="28"/>
        </w:rPr>
        <w:t>thiên tai</w:t>
      </w:r>
      <w:r w:rsidR="003D5671" w:rsidRPr="00CE1597">
        <w:rPr>
          <w:rStyle w:val="FootnoteReference"/>
          <w:b/>
          <w:sz w:val="28"/>
          <w:szCs w:val="28"/>
          <w:lang w:val="en-US"/>
        </w:rPr>
        <w:footnoteReference w:id="3"/>
      </w:r>
      <w:r w:rsidR="00D864D0" w:rsidRPr="00CE1597">
        <w:rPr>
          <w:sz w:val="28"/>
          <w:szCs w:val="28"/>
        </w:rPr>
        <w:t xml:space="preserve"> gió mạnh: </w:t>
      </w:r>
      <w:r w:rsidR="008F28A6" w:rsidRPr="008F28A6">
        <w:rPr>
          <w:b/>
          <w:sz w:val="28"/>
          <w:szCs w:val="28"/>
        </w:rPr>
        <w:t>Cấp 1</w:t>
      </w:r>
      <w:r w:rsidR="00AB60A6" w:rsidRPr="00CE1597">
        <w:rPr>
          <w:b/>
          <w:sz w:val="28"/>
          <w:szCs w:val="28"/>
        </w:rPr>
        <w:t>.</w:t>
      </w:r>
    </w:p>
    <w:p w14:paraId="3CDF43F2" w14:textId="475C4DDE" w:rsidR="009E4D6C" w:rsidRPr="008D2B82" w:rsidRDefault="00147F93" w:rsidP="009E4D6C">
      <w:pPr>
        <w:rPr>
          <w:sz w:val="28"/>
          <w:szCs w:val="28"/>
        </w:rPr>
      </w:pPr>
      <w:r w:rsidRPr="00CE1597">
        <w:rPr>
          <w:sz w:val="28"/>
          <w:szCs w:val="28"/>
        </w:rPr>
        <w:t>Sử dụng trị số dự báo năng lượng đối lưu tiềm năng</w:t>
      </w:r>
      <w:r w:rsidRPr="00CE1597">
        <w:rPr>
          <w:rStyle w:val="FootnoteReference"/>
          <w:b/>
          <w:sz w:val="28"/>
          <w:szCs w:val="28"/>
          <w:lang w:val="en-US"/>
        </w:rPr>
        <w:footnoteReference w:id="4"/>
      </w:r>
      <w:r w:rsidRPr="00CE1597">
        <w:rPr>
          <w:sz w:val="28"/>
          <w:szCs w:val="28"/>
        </w:rPr>
        <w:t xml:space="preserve"> trên nền tảng viễn thám để giám sát, đánh giá nguy cơ xảy hình thái thiên tai dông, tố, sét và mưa đá. </w:t>
      </w:r>
      <w:r w:rsidR="003B5029" w:rsidRPr="00CE1597">
        <w:rPr>
          <w:sz w:val="28"/>
          <w:szCs w:val="28"/>
        </w:rPr>
        <w:t>Trị số dự báo năng lượng đối lưu tiềm năng</w:t>
      </w:r>
      <w:r w:rsidRPr="00CE1597">
        <w:rPr>
          <w:sz w:val="28"/>
          <w:szCs w:val="28"/>
        </w:rPr>
        <w:t xml:space="preserve"> giao động trong mức mất ổn</w:t>
      </w:r>
      <w:r w:rsidR="00F60245" w:rsidRPr="00CE1597">
        <w:rPr>
          <w:sz w:val="28"/>
          <w:szCs w:val="28"/>
        </w:rPr>
        <w:t xml:space="preserve"> định</w:t>
      </w:r>
      <w:r w:rsidR="0004141C" w:rsidRPr="00CE1597">
        <w:rPr>
          <w:sz w:val="28"/>
          <w:szCs w:val="28"/>
        </w:rPr>
        <w:t xml:space="preserve"> </w:t>
      </w:r>
      <w:r w:rsidR="00E67DA4" w:rsidRPr="00E67DA4">
        <w:rPr>
          <w:sz w:val="28"/>
          <w:szCs w:val="28"/>
        </w:rPr>
        <w:t>vừa</w:t>
      </w:r>
      <w:r w:rsidR="00AB4C04" w:rsidRPr="00CE1597">
        <w:rPr>
          <w:sz w:val="28"/>
          <w:szCs w:val="28"/>
        </w:rPr>
        <w:t xml:space="preserve"> đến </w:t>
      </w:r>
      <w:r w:rsidR="00E67DA4" w:rsidRPr="00E67DA4">
        <w:rPr>
          <w:sz w:val="28"/>
          <w:szCs w:val="28"/>
        </w:rPr>
        <w:t>mạnh</w:t>
      </w:r>
      <w:r w:rsidR="001F1638" w:rsidRPr="00CE1597">
        <w:rPr>
          <w:sz w:val="28"/>
          <w:szCs w:val="28"/>
        </w:rPr>
        <w:t xml:space="preserve">. </w:t>
      </w:r>
      <w:r w:rsidR="009E4D6C" w:rsidRPr="00CE1597">
        <w:rPr>
          <w:sz w:val="28"/>
          <w:szCs w:val="28"/>
        </w:rPr>
        <w:t>Giá trị lớn nhất dự báo tại khu vực các huyện</w:t>
      </w:r>
      <w:r w:rsidR="00EE391B" w:rsidRPr="00CE1597">
        <w:rPr>
          <w:sz w:val="28"/>
          <w:szCs w:val="28"/>
        </w:rPr>
        <w:t xml:space="preserve"> </w:t>
      </w:r>
      <w:r w:rsidR="005116DF" w:rsidRPr="005116DF">
        <w:rPr>
          <w:sz w:val="28"/>
          <w:szCs w:val="28"/>
        </w:rPr>
        <w:t>Cư Jút, Đắk Song</w:t>
      </w:r>
      <w:r w:rsidR="004B625B" w:rsidRPr="004B625B">
        <w:rPr>
          <w:sz w:val="28"/>
          <w:szCs w:val="28"/>
        </w:rPr>
        <w:t>, Đắk Glong</w:t>
      </w:r>
      <w:r w:rsidR="00A16BF3" w:rsidRPr="00CE1597">
        <w:rPr>
          <w:sz w:val="28"/>
          <w:szCs w:val="28"/>
        </w:rPr>
        <w:t xml:space="preserve"> </w:t>
      </w:r>
      <w:r w:rsidR="009E4D6C" w:rsidRPr="00CE1597">
        <w:rPr>
          <w:sz w:val="28"/>
          <w:szCs w:val="28"/>
        </w:rPr>
        <w:t xml:space="preserve">với giá trị khoảng </w:t>
      </w:r>
      <w:r w:rsidR="00E67DA4" w:rsidRPr="00E67DA4">
        <w:rPr>
          <w:sz w:val="28"/>
          <w:szCs w:val="28"/>
        </w:rPr>
        <w:t>2.</w:t>
      </w:r>
      <w:r w:rsidR="005116DF" w:rsidRPr="005116DF">
        <w:rPr>
          <w:sz w:val="28"/>
          <w:szCs w:val="28"/>
        </w:rPr>
        <w:t>5</w:t>
      </w:r>
      <w:r w:rsidR="00E67DA4" w:rsidRPr="00E67DA4">
        <w:rPr>
          <w:sz w:val="28"/>
          <w:szCs w:val="28"/>
        </w:rPr>
        <w:t>00</w:t>
      </w:r>
      <w:r w:rsidR="009E4D6C" w:rsidRPr="00CE1597">
        <w:rPr>
          <w:rFonts w:cs="Times New Roman"/>
          <w:sz w:val="28"/>
          <w:szCs w:val="28"/>
        </w:rPr>
        <w:t>÷</w:t>
      </w:r>
      <w:r w:rsidR="005116DF" w:rsidRPr="005116DF">
        <w:rPr>
          <w:sz w:val="28"/>
          <w:szCs w:val="28"/>
        </w:rPr>
        <w:t>2.8</w:t>
      </w:r>
      <w:r w:rsidR="002B0DFF" w:rsidRPr="00CE1597">
        <w:rPr>
          <w:sz w:val="28"/>
          <w:szCs w:val="28"/>
        </w:rPr>
        <w:t>00</w:t>
      </w:r>
      <w:r w:rsidR="009E4D6C" w:rsidRPr="00CE1597">
        <w:rPr>
          <w:sz w:val="28"/>
          <w:szCs w:val="28"/>
        </w:rPr>
        <w:t xml:space="preserve"> J/kg. </w:t>
      </w:r>
      <w:r w:rsidR="00E67DA4" w:rsidRPr="00E67DA4">
        <w:rPr>
          <w:sz w:val="28"/>
          <w:szCs w:val="28"/>
        </w:rPr>
        <w:t>C</w:t>
      </w:r>
      <w:r w:rsidR="009E4D6C" w:rsidRPr="00CE1597">
        <w:rPr>
          <w:sz w:val="28"/>
          <w:szCs w:val="28"/>
        </w:rPr>
        <w:t>ó nguy cơ xảy ra các loại hình thiên tai</w:t>
      </w:r>
      <w:r w:rsidR="007F1819" w:rsidRPr="007F1819">
        <w:rPr>
          <w:sz w:val="28"/>
          <w:szCs w:val="28"/>
        </w:rPr>
        <w:t xml:space="preserve"> </w:t>
      </w:r>
      <w:r w:rsidR="007F1819" w:rsidRPr="00CE1597">
        <w:rPr>
          <w:sz w:val="28"/>
          <w:szCs w:val="28"/>
        </w:rPr>
        <w:t>mưa đá</w:t>
      </w:r>
      <w:r w:rsidR="007F1819" w:rsidRPr="007F1819">
        <w:rPr>
          <w:sz w:val="28"/>
          <w:szCs w:val="28"/>
        </w:rPr>
        <w:t xml:space="preserve">, </w:t>
      </w:r>
      <w:r w:rsidR="009E4D6C" w:rsidRPr="00CE1597">
        <w:rPr>
          <w:sz w:val="28"/>
          <w:szCs w:val="28"/>
        </w:rPr>
        <w:t>lốc</w:t>
      </w:r>
      <w:r w:rsidR="007F1819" w:rsidRPr="007F1819">
        <w:rPr>
          <w:sz w:val="28"/>
          <w:szCs w:val="28"/>
        </w:rPr>
        <w:t>,</w:t>
      </w:r>
      <w:r w:rsidR="009E4D6C" w:rsidRPr="00CE1597">
        <w:rPr>
          <w:sz w:val="28"/>
          <w:szCs w:val="28"/>
        </w:rPr>
        <w:t xml:space="preserve"> sét</w:t>
      </w:r>
      <w:r w:rsidR="007F1819" w:rsidRPr="007F1819">
        <w:rPr>
          <w:sz w:val="28"/>
          <w:szCs w:val="28"/>
        </w:rPr>
        <w:t xml:space="preserve"> </w:t>
      </w:r>
      <w:r w:rsidR="009E4D6C" w:rsidRPr="00CE1597">
        <w:rPr>
          <w:sz w:val="28"/>
          <w:szCs w:val="28"/>
        </w:rPr>
        <w:t xml:space="preserve">trên địa bàn </w:t>
      </w:r>
      <w:r w:rsidR="00AB4C04" w:rsidRPr="00CE1597">
        <w:rPr>
          <w:sz w:val="28"/>
          <w:szCs w:val="28"/>
        </w:rPr>
        <w:t>tỉnh</w:t>
      </w:r>
      <w:r w:rsidR="009E4D6C" w:rsidRPr="00CE1597">
        <w:rPr>
          <w:sz w:val="28"/>
          <w:szCs w:val="28"/>
        </w:rPr>
        <w:t xml:space="preserve">. Nhận định cấp độ rủi ro thiên tai lốc, sét, mưa đá: </w:t>
      </w:r>
      <w:r w:rsidR="00E67DA4" w:rsidRPr="00E94384">
        <w:rPr>
          <w:b/>
          <w:sz w:val="28"/>
          <w:szCs w:val="28"/>
        </w:rPr>
        <w:t>Cấp 1</w:t>
      </w:r>
      <w:r w:rsidR="009E4D6C" w:rsidRPr="00CE1597">
        <w:rPr>
          <w:b/>
          <w:sz w:val="28"/>
          <w:szCs w:val="28"/>
        </w:rPr>
        <w:t>.</w:t>
      </w:r>
    </w:p>
    <w:p w14:paraId="4DF8DC70" w14:textId="432F5C5A" w:rsidR="00ED4EF8" w:rsidRPr="00774CD3" w:rsidRDefault="00ED4EF8" w:rsidP="00E552F2">
      <w:pPr>
        <w:pStyle w:val="ListParagraph"/>
        <w:numPr>
          <w:ilvl w:val="0"/>
          <w:numId w:val="19"/>
        </w:numPr>
        <w:spacing w:after="0" w:line="240" w:lineRule="auto"/>
        <w:ind w:left="426" w:hanging="426"/>
        <w:rPr>
          <w:rFonts w:ascii="Times New Roman" w:hAnsi="Times New Roman" w:cs="Times New Roman"/>
          <w:b/>
          <w:sz w:val="28"/>
          <w:szCs w:val="28"/>
          <w:lang w:val="vi-VN"/>
        </w:rPr>
      </w:pPr>
      <w:r w:rsidRPr="00774CD3">
        <w:rPr>
          <w:rFonts w:ascii="Times New Roman" w:hAnsi="Times New Roman" w:cs="Times New Roman"/>
          <w:b/>
          <w:sz w:val="28"/>
          <w:szCs w:val="28"/>
          <w:lang w:val="vi-VN"/>
        </w:rPr>
        <w:t>ĐỀ XUẤT KIẾN NGHỊ</w:t>
      </w:r>
    </w:p>
    <w:p w14:paraId="4A69E1AE" w14:textId="72C29B5A" w:rsidR="00121315" w:rsidRPr="00121315" w:rsidRDefault="007F1819" w:rsidP="008F28A6">
      <w:pPr>
        <w:rPr>
          <w:b/>
          <w:sz w:val="28"/>
          <w:szCs w:val="28"/>
        </w:rPr>
      </w:pPr>
      <w:r w:rsidRPr="007F1819">
        <w:rPr>
          <w:sz w:val="28"/>
          <w:szCs w:val="28"/>
        </w:rPr>
        <w:t>Cảnh báo trong tuần tiếp theo</w:t>
      </w:r>
      <w:r w:rsidR="00121315" w:rsidRPr="00121315">
        <w:rPr>
          <w:sz w:val="28"/>
          <w:szCs w:val="28"/>
        </w:rPr>
        <w:t xml:space="preserve"> có</w:t>
      </w:r>
      <w:r w:rsidR="00121315" w:rsidRPr="00E41AA5">
        <w:rPr>
          <w:sz w:val="28"/>
          <w:szCs w:val="28"/>
        </w:rPr>
        <w:t xml:space="preserve"> nguy cơ xảy ra loại hình thiên tai mưa đá, lốc, sét trên địa bàn các huyện Cư Jút, Đắk Song, Đắk Glong</w:t>
      </w:r>
      <w:r w:rsidR="00121315" w:rsidRPr="00121315">
        <w:rPr>
          <w:sz w:val="28"/>
          <w:szCs w:val="28"/>
        </w:rPr>
        <w:t>, n</w:t>
      </w:r>
      <w:r w:rsidR="00121315" w:rsidRPr="00E41AA5">
        <w:rPr>
          <w:sz w:val="28"/>
          <w:szCs w:val="28"/>
        </w:rPr>
        <w:t xml:space="preserve">hận định cấp độ rủi ro thiên tai: </w:t>
      </w:r>
      <w:r w:rsidR="00121315" w:rsidRPr="00E41AA5">
        <w:rPr>
          <w:b/>
          <w:sz w:val="28"/>
          <w:szCs w:val="28"/>
        </w:rPr>
        <w:t>Cấp 1</w:t>
      </w:r>
      <w:r w:rsidR="00121315" w:rsidRPr="00E41AA5">
        <w:rPr>
          <w:sz w:val="28"/>
          <w:szCs w:val="28"/>
        </w:rPr>
        <w:t>.</w:t>
      </w:r>
      <w:r w:rsidR="00121315" w:rsidRPr="00121315">
        <w:rPr>
          <w:b/>
          <w:sz w:val="28"/>
          <w:szCs w:val="28"/>
        </w:rPr>
        <w:t xml:space="preserve"> </w:t>
      </w:r>
      <w:r w:rsidR="00121315" w:rsidRPr="00121315">
        <w:rPr>
          <w:bCs/>
          <w:sz w:val="28"/>
          <w:szCs w:val="28"/>
        </w:rPr>
        <w:t>Có</w:t>
      </w:r>
      <w:r w:rsidR="00121315" w:rsidRPr="00121315">
        <w:rPr>
          <w:b/>
          <w:sz w:val="28"/>
          <w:szCs w:val="28"/>
        </w:rPr>
        <w:t xml:space="preserve"> </w:t>
      </w:r>
      <w:r w:rsidR="00121315" w:rsidRPr="00E41AA5">
        <w:rPr>
          <w:sz w:val="28"/>
          <w:szCs w:val="28"/>
        </w:rPr>
        <w:t xml:space="preserve">nguy cơ xảy ra loại hình thiên tai mưa lớn trên địa bàn các huyện Tuy Đức, Đắk R’lấp và Tp. </w:t>
      </w:r>
      <w:r w:rsidR="00121315" w:rsidRPr="00121315">
        <w:rPr>
          <w:sz w:val="28"/>
          <w:szCs w:val="28"/>
        </w:rPr>
        <w:t>Gia Nghĩa, n</w:t>
      </w:r>
      <w:r w:rsidR="00121315" w:rsidRPr="00E41AA5">
        <w:rPr>
          <w:sz w:val="28"/>
          <w:szCs w:val="28"/>
        </w:rPr>
        <w:t xml:space="preserve">hận định cấp độ rủi ro thiên tai: </w:t>
      </w:r>
      <w:r w:rsidR="00121315" w:rsidRPr="00E41AA5">
        <w:rPr>
          <w:b/>
          <w:sz w:val="28"/>
          <w:szCs w:val="28"/>
        </w:rPr>
        <w:t>Cấp 1</w:t>
      </w:r>
      <w:r w:rsidR="00121315" w:rsidRPr="00E41AA5">
        <w:rPr>
          <w:sz w:val="28"/>
          <w:szCs w:val="28"/>
        </w:rPr>
        <w:t>.</w:t>
      </w:r>
      <w:r w:rsidR="00121315" w:rsidRPr="00121315">
        <w:rPr>
          <w:b/>
          <w:sz w:val="28"/>
          <w:szCs w:val="28"/>
        </w:rPr>
        <w:t xml:space="preserve"> </w:t>
      </w:r>
      <w:r w:rsidR="008F28A6" w:rsidRPr="008F28A6">
        <w:rPr>
          <w:bCs/>
          <w:sz w:val="28"/>
          <w:szCs w:val="28"/>
        </w:rPr>
        <w:t xml:space="preserve">Có nguy cơ xảy ra loại hình thiên tai gió mạnh trên địa bàn các huyện Cư Jút, Đắk Mil, Krông Nô, nhận định cấp độ rủi ro thiên tai: </w:t>
      </w:r>
      <w:r w:rsidR="008F28A6" w:rsidRPr="008F28A6">
        <w:rPr>
          <w:b/>
          <w:sz w:val="28"/>
          <w:szCs w:val="28"/>
        </w:rPr>
        <w:t xml:space="preserve">Cấp 1. </w:t>
      </w:r>
      <w:r w:rsidR="00121315" w:rsidRPr="00E41AA5">
        <w:rPr>
          <w:sz w:val="28"/>
          <w:szCs w:val="28"/>
        </w:rPr>
        <w:t>Có nguy cơ xảy ra loại hình thiên tai</w:t>
      </w:r>
      <w:r w:rsidR="006D5E00" w:rsidRPr="006D5E00">
        <w:rPr>
          <w:sz w:val="28"/>
          <w:szCs w:val="28"/>
        </w:rPr>
        <w:t xml:space="preserve"> </w:t>
      </w:r>
      <w:r w:rsidR="00121315" w:rsidRPr="00E41AA5">
        <w:rPr>
          <w:sz w:val="28"/>
          <w:szCs w:val="28"/>
        </w:rPr>
        <w:t>lũ ống, lũ quét trên địa bàn xã Quảng Tâ</w:t>
      </w:r>
      <w:r w:rsidR="00D77929" w:rsidRPr="00D77929">
        <w:rPr>
          <w:sz w:val="28"/>
          <w:szCs w:val="28"/>
        </w:rPr>
        <w:t>m</w:t>
      </w:r>
      <w:r w:rsidR="00121315" w:rsidRPr="00E41AA5">
        <w:rPr>
          <w:sz w:val="28"/>
          <w:szCs w:val="28"/>
        </w:rPr>
        <w:t xml:space="preserve"> huyện Tuy Đức</w:t>
      </w:r>
      <w:r w:rsidR="00D77929" w:rsidRPr="00D77929">
        <w:rPr>
          <w:sz w:val="28"/>
          <w:szCs w:val="28"/>
        </w:rPr>
        <w:t xml:space="preserve"> và</w:t>
      </w:r>
      <w:r w:rsidR="00121315" w:rsidRPr="00E41AA5">
        <w:rPr>
          <w:sz w:val="28"/>
          <w:szCs w:val="28"/>
        </w:rPr>
        <w:t xml:space="preserve"> các xã Quảng Tín, Đắk Ru, Đắk Sin, Hưng Bình</w:t>
      </w:r>
      <w:r w:rsidR="00D77929" w:rsidRPr="00D77929">
        <w:rPr>
          <w:sz w:val="28"/>
          <w:szCs w:val="28"/>
        </w:rPr>
        <w:t xml:space="preserve"> </w:t>
      </w:r>
      <w:r w:rsidR="00121315" w:rsidRPr="00E41AA5">
        <w:rPr>
          <w:sz w:val="28"/>
          <w:szCs w:val="28"/>
        </w:rPr>
        <w:t>huyện Đắk R’lấp</w:t>
      </w:r>
      <w:r w:rsidR="00121315" w:rsidRPr="00121315">
        <w:rPr>
          <w:sz w:val="28"/>
          <w:szCs w:val="28"/>
        </w:rPr>
        <w:t>, n</w:t>
      </w:r>
      <w:r w:rsidR="00121315" w:rsidRPr="00E41AA5">
        <w:rPr>
          <w:sz w:val="28"/>
          <w:szCs w:val="28"/>
        </w:rPr>
        <w:t xml:space="preserve">hận định cấp độ rủi ro thiên tai: </w:t>
      </w:r>
      <w:r w:rsidR="00121315" w:rsidRPr="00E41AA5">
        <w:rPr>
          <w:b/>
          <w:sz w:val="28"/>
          <w:szCs w:val="28"/>
        </w:rPr>
        <w:t>Cấp 1</w:t>
      </w:r>
      <w:r w:rsidR="00121315" w:rsidRPr="00E41AA5">
        <w:rPr>
          <w:sz w:val="28"/>
          <w:szCs w:val="28"/>
        </w:rPr>
        <w:t>.</w:t>
      </w:r>
    </w:p>
    <w:p w14:paraId="6AF309EB" w14:textId="77777777" w:rsidR="007F1819" w:rsidRPr="006F3FAA" w:rsidRDefault="007F1819" w:rsidP="007F1819">
      <w:pPr>
        <w:rPr>
          <w:sz w:val="28"/>
          <w:szCs w:val="28"/>
        </w:rPr>
      </w:pPr>
      <w:r w:rsidRPr="006F3FAA">
        <w:rPr>
          <w:sz w:val="28"/>
          <w:szCs w:val="28"/>
        </w:rPr>
        <w:t xml:space="preserve">Cần rà soát, điều chỉnh bổ sung phương án PCTT phù hợp với đặc điểm tình hình ở địa phương, chuẩn bị sẵn sàng về lực lượng, phương tiện hậu cần để chủ động xử lý các tình huống ứng phó khẩn cấp thiên tai bất thường. </w:t>
      </w:r>
    </w:p>
    <w:p w14:paraId="32CFFB5A" w14:textId="20D4523E" w:rsidR="007F4997" w:rsidRPr="008D2B82" w:rsidRDefault="007F4997" w:rsidP="007F4997">
      <w:pPr>
        <w:rPr>
          <w:sz w:val="28"/>
          <w:szCs w:val="28"/>
        </w:rPr>
      </w:pPr>
      <w:r w:rsidRPr="00774CD3">
        <w:rPr>
          <w:sz w:val="28"/>
          <w:szCs w:val="28"/>
        </w:rPr>
        <w:t xml:space="preserve">Tăng cường công tác tuyên truyền, phổ biến pháp luật về </w:t>
      </w:r>
      <w:r w:rsidRPr="008D2B82">
        <w:rPr>
          <w:sz w:val="28"/>
          <w:szCs w:val="28"/>
        </w:rPr>
        <w:t>thiên tai</w:t>
      </w:r>
      <w:r w:rsidRPr="00774CD3">
        <w:rPr>
          <w:sz w:val="28"/>
          <w:szCs w:val="28"/>
        </w:rPr>
        <w:t xml:space="preserve">, nâng cao ý thức, trách nhiệm của cán bộ và nhân dân đối với công tác </w:t>
      </w:r>
      <w:r w:rsidRPr="008D2B82">
        <w:rPr>
          <w:sz w:val="28"/>
          <w:szCs w:val="28"/>
        </w:rPr>
        <w:t>phòng chống thiên tai, giảm nhẹ thiệt hại</w:t>
      </w:r>
      <w:r w:rsidRPr="00774CD3">
        <w:rPr>
          <w:sz w:val="28"/>
          <w:szCs w:val="28"/>
        </w:rPr>
        <w:t xml:space="preserve"> thiên tai.</w:t>
      </w:r>
    </w:p>
    <w:p w14:paraId="6139A691" w14:textId="25CFADD6" w:rsidR="00C924B8" w:rsidRPr="0045307C" w:rsidRDefault="00330F0D" w:rsidP="00D53912">
      <w:pPr>
        <w:rPr>
          <w:sz w:val="28"/>
          <w:szCs w:val="28"/>
        </w:rPr>
        <w:sectPr w:rsidR="00C924B8" w:rsidRPr="0045307C" w:rsidSect="00B62C9C">
          <w:pgSz w:w="11907" w:h="16840" w:code="9"/>
          <w:pgMar w:top="1134" w:right="851" w:bottom="709" w:left="1701" w:header="567" w:footer="567" w:gutter="0"/>
          <w:cols w:space="720"/>
          <w:docGrid w:linePitch="367"/>
        </w:sectPr>
      </w:pPr>
      <w:r w:rsidRPr="008D2B82">
        <w:rPr>
          <w:sz w:val="28"/>
          <w:szCs w:val="28"/>
        </w:rPr>
        <w:t>Bản tin</w:t>
      </w:r>
      <w:r w:rsidRPr="000E0DCA">
        <w:rPr>
          <w:sz w:val="28"/>
          <w:szCs w:val="28"/>
        </w:rPr>
        <w:t xml:space="preserve"> dựa trên số liệu hiện trạng nguồn nước và dự báo mưa đến hết </w:t>
      </w:r>
      <w:r w:rsidRPr="008D2B82">
        <w:rPr>
          <w:sz w:val="28"/>
          <w:szCs w:val="28"/>
        </w:rPr>
        <w:t xml:space="preserve">ngày </w:t>
      </w:r>
      <w:r w:rsidR="000A65FB" w:rsidRPr="000A65FB">
        <w:rPr>
          <w:sz w:val="28"/>
          <w:szCs w:val="28"/>
        </w:rPr>
        <w:t>2</w:t>
      </w:r>
      <w:r w:rsidR="0045307C" w:rsidRPr="0045307C">
        <w:rPr>
          <w:sz w:val="28"/>
          <w:szCs w:val="28"/>
        </w:rPr>
        <w:t>8</w:t>
      </w:r>
      <w:r w:rsidRPr="008D2B82">
        <w:rPr>
          <w:sz w:val="28"/>
          <w:szCs w:val="28"/>
        </w:rPr>
        <w:t>/</w:t>
      </w:r>
      <w:r w:rsidR="00C41C31" w:rsidRPr="00C41C31">
        <w:rPr>
          <w:sz w:val="28"/>
          <w:szCs w:val="28"/>
        </w:rPr>
        <w:t>6</w:t>
      </w:r>
      <w:r w:rsidRPr="000E0DCA">
        <w:rPr>
          <w:sz w:val="28"/>
          <w:szCs w:val="28"/>
        </w:rPr>
        <w:t>/202</w:t>
      </w:r>
      <w:r w:rsidR="00115DB4" w:rsidRPr="00115DB4">
        <w:rPr>
          <w:sz w:val="28"/>
          <w:szCs w:val="28"/>
        </w:rPr>
        <w:t>4</w:t>
      </w:r>
      <w:r w:rsidRPr="000E0DCA">
        <w:rPr>
          <w:sz w:val="28"/>
          <w:szCs w:val="28"/>
        </w:rPr>
        <w:t xml:space="preserve">, cần theo dõi các bản tin tiếp theo để cập nhật tình hình </w:t>
      </w:r>
      <w:r w:rsidRPr="008D2B82">
        <w:rPr>
          <w:sz w:val="28"/>
          <w:szCs w:val="28"/>
        </w:rPr>
        <w:t>thiên tai</w:t>
      </w:r>
      <w:r w:rsidRPr="000E0DCA">
        <w:rPr>
          <w:sz w:val="28"/>
          <w:szCs w:val="28"/>
        </w:rPr>
        <w:t xml:space="preserve"> trong giai đoạn tới.</w:t>
      </w:r>
      <w:r w:rsidRPr="008D2B82">
        <w:rPr>
          <w:sz w:val="28"/>
          <w:szCs w:val="28"/>
        </w:rPr>
        <w:t xml:space="preserve"> </w:t>
      </w:r>
      <w:r w:rsidRPr="00115DB4">
        <w:rPr>
          <w:sz w:val="28"/>
          <w:szCs w:val="28"/>
        </w:rPr>
        <w:t xml:space="preserve">Bản tin tiếp theo được phát hành vào ngày </w:t>
      </w:r>
      <w:r w:rsidR="000A65FB" w:rsidRPr="000A65FB">
        <w:rPr>
          <w:sz w:val="28"/>
          <w:szCs w:val="28"/>
        </w:rPr>
        <w:t>2</w:t>
      </w:r>
      <w:r w:rsidR="0045307C">
        <w:rPr>
          <w:sz w:val="28"/>
          <w:szCs w:val="28"/>
          <w:lang w:val="en-US"/>
        </w:rPr>
        <w:t>8</w:t>
      </w:r>
      <w:r w:rsidRPr="00115DB4">
        <w:rPr>
          <w:sz w:val="28"/>
          <w:szCs w:val="28"/>
        </w:rPr>
        <w:t>/</w:t>
      </w:r>
      <w:r w:rsidR="00C41C31" w:rsidRPr="00C41C31">
        <w:rPr>
          <w:sz w:val="28"/>
          <w:szCs w:val="28"/>
        </w:rPr>
        <w:t>6</w:t>
      </w:r>
      <w:r w:rsidRPr="00115DB4">
        <w:rPr>
          <w:sz w:val="28"/>
          <w:szCs w:val="28"/>
        </w:rPr>
        <w:t>/202</w:t>
      </w:r>
      <w:r w:rsidR="003C2426" w:rsidRPr="003F2F62">
        <w:rPr>
          <w:sz w:val="28"/>
          <w:szCs w:val="28"/>
        </w:rPr>
        <w:t>4</w:t>
      </w:r>
      <w:r w:rsidR="00D53912" w:rsidRPr="0045307C">
        <w:rPr>
          <w:sz w:val="28"/>
          <w:szCs w:val="28"/>
        </w:rPr>
        <w:t>.</w:t>
      </w:r>
    </w:p>
    <w:p w14:paraId="54FD16C0" w14:textId="6CFE7076" w:rsidR="0003616A" w:rsidRDefault="00DF184A" w:rsidP="00C924B8">
      <w:pPr>
        <w:spacing w:before="60"/>
        <w:ind w:firstLine="0"/>
        <w:rPr>
          <w:rFonts w:cs="Times New Roman"/>
          <w:b/>
          <w:color w:val="FF0000"/>
          <w:sz w:val="26"/>
          <w:szCs w:val="26"/>
          <w:lang w:val="en-US"/>
        </w:rPr>
      </w:pPr>
      <w:r>
        <w:rPr>
          <w:noProof/>
          <w:lang w:val="en-US"/>
        </w:rPr>
        <w:lastRenderedPageBreak/>
        <w:drawing>
          <wp:inline distT="0" distB="0" distL="0" distR="0" wp14:anchorId="498944FE" wp14:editId="1D78F1DB">
            <wp:extent cx="5935965" cy="8388350"/>
            <wp:effectExtent l="0" t="0" r="8255" b="0"/>
            <wp:docPr id="11323317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331744"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35965" cy="8388350"/>
                    </a:xfrm>
                    <a:prstGeom prst="rect">
                      <a:avLst/>
                    </a:prstGeom>
                    <a:noFill/>
                    <a:ln>
                      <a:noFill/>
                    </a:ln>
                  </pic:spPr>
                </pic:pic>
              </a:graphicData>
            </a:graphic>
          </wp:inline>
        </w:drawing>
      </w:r>
    </w:p>
    <w:sectPr w:rsidR="0003616A" w:rsidSect="00B62C9C">
      <w:pgSz w:w="11907" w:h="16840" w:code="9"/>
      <w:pgMar w:top="1134" w:right="1134" w:bottom="1134" w:left="1418" w:header="0" w:footer="0" w:gutter="0"/>
      <w:cols w:space="720"/>
      <w:docGrid w:linePitch="36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8CE656" w14:textId="77777777" w:rsidR="0008690D" w:rsidRDefault="0008690D" w:rsidP="003B2E4C">
      <w:r>
        <w:separator/>
      </w:r>
    </w:p>
  </w:endnote>
  <w:endnote w:type="continuationSeparator" w:id="0">
    <w:p w14:paraId="4EC77146" w14:textId="77777777" w:rsidR="0008690D" w:rsidRDefault="0008690D" w:rsidP="003B2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1DE838" w14:textId="77777777" w:rsidR="0008690D" w:rsidRDefault="0008690D" w:rsidP="003B2E4C">
      <w:r>
        <w:separator/>
      </w:r>
    </w:p>
  </w:footnote>
  <w:footnote w:type="continuationSeparator" w:id="0">
    <w:p w14:paraId="1B3DCE2B" w14:textId="77777777" w:rsidR="0008690D" w:rsidRDefault="0008690D" w:rsidP="003B2E4C">
      <w:r>
        <w:continuationSeparator/>
      </w:r>
    </w:p>
  </w:footnote>
  <w:footnote w:id="1">
    <w:p w14:paraId="58C47039" w14:textId="77777777" w:rsidR="00B93F90" w:rsidRPr="00A20D05" w:rsidRDefault="00B93F90" w:rsidP="00B93F90">
      <w:pPr>
        <w:ind w:firstLine="0"/>
        <w:rPr>
          <w:b/>
          <w:iCs/>
          <w:sz w:val="24"/>
          <w:szCs w:val="24"/>
          <w:lang w:val="en-US"/>
        </w:rPr>
      </w:pPr>
      <w:r>
        <w:rPr>
          <w:rStyle w:val="FootnoteReference"/>
        </w:rPr>
        <w:footnoteRef/>
      </w:r>
      <w:r>
        <w:t xml:space="preserve"> </w:t>
      </w:r>
      <w:r w:rsidRPr="00A20D05">
        <w:rPr>
          <w:b/>
          <w:iCs/>
          <w:sz w:val="24"/>
          <w:szCs w:val="24"/>
          <w:lang w:val="en-US"/>
        </w:rPr>
        <w:t xml:space="preserve">Dữ liệu sử dụng: </w:t>
      </w:r>
    </w:p>
    <w:p w14:paraId="03121D51" w14:textId="77777777" w:rsidR="00B93F90" w:rsidRPr="00E61954" w:rsidRDefault="00B93F90" w:rsidP="00B93F90">
      <w:pPr>
        <w:numPr>
          <w:ilvl w:val="0"/>
          <w:numId w:val="23"/>
        </w:numPr>
        <w:spacing w:before="60"/>
        <w:ind w:left="426" w:hanging="284"/>
        <w:rPr>
          <w:i/>
          <w:sz w:val="22"/>
          <w:lang w:val="en-US"/>
        </w:rPr>
      </w:pPr>
      <w:r w:rsidRPr="00E61954">
        <w:rPr>
          <w:i/>
          <w:sz w:val="22"/>
          <w:lang w:val="en-US"/>
        </w:rPr>
        <w:t>Mô hình số trị: Kết quả hệ thống dự báo khí hậu toàn cầu (GFS); Trung tâm quốc gia về dự báo môi trường Hoa Kỳ (NCEP); Độ phân giải 25.000 m.</w:t>
      </w:r>
    </w:p>
    <w:p w14:paraId="68FB6166" w14:textId="758AB059" w:rsidR="00B93F90" w:rsidRPr="00A20D05" w:rsidRDefault="00B93F90" w:rsidP="00B93F90">
      <w:pPr>
        <w:numPr>
          <w:ilvl w:val="0"/>
          <w:numId w:val="23"/>
        </w:numPr>
        <w:spacing w:before="60"/>
        <w:ind w:left="426" w:hanging="284"/>
        <w:rPr>
          <w:i/>
          <w:sz w:val="22"/>
          <w:lang w:val="en-US"/>
        </w:rPr>
      </w:pPr>
      <w:r w:rsidRPr="00A20D05">
        <w:rPr>
          <w:i/>
          <w:sz w:val="22"/>
          <w:lang w:val="en-US"/>
        </w:rPr>
        <w:t>Ảnh vệ tinh SENTINEL-1</w:t>
      </w:r>
      <w:r>
        <w:rPr>
          <w:i/>
          <w:sz w:val="22"/>
          <w:lang w:val="en-US"/>
        </w:rPr>
        <w:t>,</w:t>
      </w:r>
      <w:r w:rsidRPr="00A20D05">
        <w:rPr>
          <w:i/>
          <w:sz w:val="22"/>
          <w:lang w:val="en-US"/>
        </w:rPr>
        <w:t xml:space="preserve"> Cơ quan hàng không vũ trụ Châu Âu</w:t>
      </w:r>
      <w:r w:rsidR="00E1608C">
        <w:rPr>
          <w:i/>
          <w:sz w:val="22"/>
          <w:lang w:val="en-US"/>
        </w:rPr>
        <w:t xml:space="preserve"> (ESA), </w:t>
      </w:r>
      <w:r w:rsidRPr="00A20D05">
        <w:rPr>
          <w:i/>
          <w:sz w:val="22"/>
          <w:lang w:val="en-US"/>
        </w:rPr>
        <w:t>Độ phân giả</w:t>
      </w:r>
      <w:r w:rsidR="002838D3">
        <w:rPr>
          <w:i/>
          <w:sz w:val="22"/>
          <w:lang w:val="en-US"/>
        </w:rPr>
        <w:t>i 10m÷30m và ảnh vệ tinh</w:t>
      </w:r>
      <w:r w:rsidR="00E1608C">
        <w:rPr>
          <w:i/>
          <w:sz w:val="22"/>
          <w:lang w:val="en-US"/>
        </w:rPr>
        <w:t xml:space="preserve"> MODIS-Terra, </w:t>
      </w:r>
      <w:r w:rsidR="002838D3">
        <w:rPr>
          <w:i/>
          <w:sz w:val="22"/>
          <w:lang w:val="en-US"/>
        </w:rPr>
        <w:t xml:space="preserve">Cơ quan hàng không vũ trụ Hoa Kỳ (NASA), Độ phân giải 500m÷1000m.  </w:t>
      </w:r>
    </w:p>
    <w:p w14:paraId="0ED47002" w14:textId="77777777" w:rsidR="00B93F90" w:rsidRPr="00A20D05" w:rsidRDefault="00B93F90" w:rsidP="00B93F90">
      <w:pPr>
        <w:numPr>
          <w:ilvl w:val="0"/>
          <w:numId w:val="23"/>
        </w:numPr>
        <w:spacing w:before="60"/>
        <w:ind w:left="426" w:hanging="284"/>
        <w:rPr>
          <w:i/>
          <w:sz w:val="22"/>
          <w:lang w:val="en-US"/>
        </w:rPr>
      </w:pPr>
      <w:r w:rsidRPr="00A20D05">
        <w:rPr>
          <w:i/>
          <w:sz w:val="22"/>
          <w:lang w:val="en-US"/>
        </w:rPr>
        <w:t>Mô hình số độ cao DEM; Cơ quan thăm dò hàng không vũ trụ Nhật Bản (JAXA); Độ phân giải 30mx30m.</w:t>
      </w:r>
    </w:p>
    <w:p w14:paraId="06D9C111" w14:textId="77777777" w:rsidR="00B93F90" w:rsidRPr="00A20D05" w:rsidRDefault="00B93F90" w:rsidP="00B93F90">
      <w:pPr>
        <w:numPr>
          <w:ilvl w:val="0"/>
          <w:numId w:val="23"/>
        </w:numPr>
        <w:spacing w:before="60"/>
        <w:ind w:left="426" w:hanging="284"/>
        <w:rPr>
          <w:i/>
          <w:sz w:val="22"/>
          <w:lang w:val="en-US"/>
        </w:rPr>
      </w:pPr>
      <w:r w:rsidRPr="00A20D05">
        <w:rPr>
          <w:i/>
          <w:sz w:val="22"/>
          <w:lang w:val="en-US"/>
        </w:rPr>
        <w:t>Mô hình thủy lực (MIKE21FM) xây dựng cho mạng lưới sông ngòi tỉnh Đắk Nông do Viện Quy hoạch thủy lợi xây dựng, độ phân giải 30m÷100m</w:t>
      </w:r>
    </w:p>
    <w:p w14:paraId="6AD04F76" w14:textId="77777777" w:rsidR="00B93F90" w:rsidRPr="00A20D05" w:rsidRDefault="00B93F90" w:rsidP="00B93F90">
      <w:pPr>
        <w:numPr>
          <w:ilvl w:val="0"/>
          <w:numId w:val="23"/>
        </w:numPr>
        <w:spacing w:before="60"/>
        <w:ind w:left="426" w:hanging="284"/>
        <w:rPr>
          <w:i/>
          <w:sz w:val="22"/>
          <w:lang w:val="en-US"/>
        </w:rPr>
      </w:pPr>
      <w:r w:rsidRPr="00A20D05">
        <w:rPr>
          <w:i/>
          <w:sz w:val="22"/>
          <w:lang w:val="en-US"/>
        </w:rPr>
        <w:t>Dữ liệu quan trắc mặt đất (mưa); Trung tâm dự báo khí tượng thủy văn quốc gia.</w:t>
      </w:r>
    </w:p>
    <w:p w14:paraId="54855B1A" w14:textId="77777777" w:rsidR="00B93F90" w:rsidRPr="00A20D05" w:rsidRDefault="00B93F90" w:rsidP="00B93F90">
      <w:pPr>
        <w:pStyle w:val="FootnoteText"/>
        <w:rPr>
          <w:lang w:val="en-US"/>
        </w:rPr>
      </w:pPr>
    </w:p>
  </w:footnote>
  <w:footnote w:id="2">
    <w:p w14:paraId="3598960E" w14:textId="7058D67E" w:rsidR="003058A3" w:rsidRPr="00774CD3" w:rsidRDefault="003058A3">
      <w:pPr>
        <w:pStyle w:val="FootnoteText"/>
        <w:rPr>
          <w:sz w:val="22"/>
          <w:szCs w:val="22"/>
          <w:lang w:val="en-US"/>
        </w:rPr>
      </w:pPr>
      <w:r w:rsidRPr="00774CD3">
        <w:rPr>
          <w:rStyle w:val="FootnoteReference"/>
          <w:sz w:val="22"/>
          <w:szCs w:val="22"/>
        </w:rPr>
        <w:footnoteRef/>
      </w:r>
      <w:r w:rsidRPr="00774CD3">
        <w:rPr>
          <w:sz w:val="22"/>
          <w:szCs w:val="22"/>
        </w:rPr>
        <w:t xml:space="preserve"> </w:t>
      </w:r>
      <w:r w:rsidRPr="00774CD3">
        <w:rPr>
          <w:sz w:val="22"/>
          <w:szCs w:val="22"/>
          <w:lang w:val="en-US"/>
        </w:rPr>
        <w:t>Trị số phân cấp mưa: Mưa &lt;0,3 mm/12 giờ: mưa không đáng kể; Mưa &lt;6 mm/24 giờ: mưa nhỏ; Mưa 6</w:t>
      </w:r>
      <w:r w:rsidRPr="00774CD3">
        <w:rPr>
          <w:rFonts w:cs="Times New Roman"/>
          <w:sz w:val="22"/>
          <w:szCs w:val="22"/>
          <w:lang w:val="en-US"/>
        </w:rPr>
        <w:t>÷</w:t>
      </w:r>
      <w:r w:rsidRPr="00774CD3">
        <w:rPr>
          <w:sz w:val="22"/>
          <w:szCs w:val="22"/>
          <w:lang w:val="en-US"/>
        </w:rPr>
        <w:t>15 mm/24 giờ: mưa; Mưa 16</w:t>
      </w:r>
      <w:r w:rsidRPr="00774CD3">
        <w:rPr>
          <w:rFonts w:cs="Times New Roman"/>
          <w:sz w:val="22"/>
          <w:szCs w:val="22"/>
          <w:lang w:val="en-US"/>
        </w:rPr>
        <w:t>÷</w:t>
      </w:r>
      <w:r w:rsidRPr="00774CD3">
        <w:rPr>
          <w:sz w:val="22"/>
          <w:szCs w:val="22"/>
          <w:lang w:val="en-US"/>
        </w:rPr>
        <w:t>50 mm/24 giờ: mưa vừa; Mưa 50</w:t>
      </w:r>
      <w:r w:rsidRPr="00774CD3">
        <w:rPr>
          <w:rFonts w:cs="Times New Roman"/>
          <w:sz w:val="22"/>
          <w:szCs w:val="22"/>
          <w:lang w:val="en-US"/>
        </w:rPr>
        <w:t>÷</w:t>
      </w:r>
      <w:r w:rsidRPr="00774CD3">
        <w:rPr>
          <w:sz w:val="22"/>
          <w:szCs w:val="22"/>
          <w:lang w:val="en-US"/>
        </w:rPr>
        <w:t>100 mm/24 giờ: mưa to; Mưa trên 100 mm/24 giờ: Mưa rất to</w:t>
      </w:r>
    </w:p>
  </w:footnote>
  <w:footnote w:id="3">
    <w:p w14:paraId="135EC98C" w14:textId="1B9B2FC9" w:rsidR="003D5671" w:rsidRPr="00774CD3" w:rsidRDefault="003D5671">
      <w:pPr>
        <w:pStyle w:val="FootnoteText"/>
        <w:rPr>
          <w:sz w:val="22"/>
          <w:szCs w:val="22"/>
          <w:lang w:val="en-US"/>
        </w:rPr>
      </w:pPr>
      <w:r w:rsidRPr="00774CD3">
        <w:rPr>
          <w:rStyle w:val="FootnoteReference"/>
          <w:sz w:val="22"/>
          <w:szCs w:val="22"/>
        </w:rPr>
        <w:footnoteRef/>
      </w:r>
      <w:r w:rsidRPr="00774CD3">
        <w:rPr>
          <w:sz w:val="22"/>
          <w:szCs w:val="22"/>
        </w:rPr>
        <w:t xml:space="preserve"> Tốc độ gió 1</w:t>
      </w:r>
      <w:r w:rsidRPr="00774CD3">
        <w:rPr>
          <w:rFonts w:cs="Times New Roman"/>
          <w:sz w:val="22"/>
          <w:szCs w:val="22"/>
        </w:rPr>
        <w:t>÷</w:t>
      </w:r>
      <w:r w:rsidR="006638A5">
        <w:rPr>
          <w:sz w:val="22"/>
          <w:szCs w:val="22"/>
        </w:rPr>
        <w:t>19 km/h</w:t>
      </w:r>
      <w:r w:rsidRPr="00774CD3">
        <w:rPr>
          <w:sz w:val="22"/>
          <w:szCs w:val="22"/>
        </w:rPr>
        <w:t>: gió nhẹ; 20</w:t>
      </w:r>
      <w:r w:rsidRPr="00774CD3">
        <w:rPr>
          <w:rFonts w:cs="Times New Roman"/>
          <w:sz w:val="22"/>
          <w:szCs w:val="22"/>
        </w:rPr>
        <w:t>÷</w:t>
      </w:r>
      <w:r w:rsidRPr="00774CD3">
        <w:rPr>
          <w:sz w:val="22"/>
          <w:szCs w:val="22"/>
        </w:rPr>
        <w:t>38 km/h: Gió vừa; 39</w:t>
      </w:r>
      <w:r w:rsidRPr="00774CD3">
        <w:rPr>
          <w:rFonts w:cs="Times New Roman"/>
          <w:sz w:val="22"/>
          <w:szCs w:val="22"/>
        </w:rPr>
        <w:t>÷</w:t>
      </w:r>
      <w:r w:rsidRPr="00774CD3">
        <w:rPr>
          <w:sz w:val="22"/>
          <w:szCs w:val="22"/>
        </w:rPr>
        <w:t>61 km/h: Gió mạnh; 62</w:t>
      </w:r>
      <w:r w:rsidRPr="00774CD3">
        <w:rPr>
          <w:rFonts w:cs="Times New Roman"/>
          <w:sz w:val="22"/>
          <w:szCs w:val="22"/>
        </w:rPr>
        <w:t>÷</w:t>
      </w:r>
      <w:r w:rsidRPr="00774CD3">
        <w:rPr>
          <w:sz w:val="22"/>
          <w:szCs w:val="22"/>
        </w:rPr>
        <w:t>88 km/h: gió rất mạnh; 89</w:t>
      </w:r>
      <w:r w:rsidRPr="00774CD3">
        <w:rPr>
          <w:rFonts w:cs="Times New Roman"/>
          <w:sz w:val="22"/>
          <w:szCs w:val="22"/>
        </w:rPr>
        <w:t>÷</w:t>
      </w:r>
      <w:r w:rsidRPr="00774CD3">
        <w:rPr>
          <w:sz w:val="22"/>
          <w:szCs w:val="22"/>
        </w:rPr>
        <w:t>117 km/h: Gió lốc dữ dội; &gt;117 km/h: Gió bão cực mạnh</w:t>
      </w:r>
    </w:p>
  </w:footnote>
  <w:footnote w:id="4">
    <w:p w14:paraId="17D0AE7E" w14:textId="77777777" w:rsidR="00147F93" w:rsidRPr="003D5671" w:rsidRDefault="00147F93" w:rsidP="00147F93">
      <w:pPr>
        <w:pStyle w:val="FootnoteText"/>
        <w:rPr>
          <w:lang w:val="en-US"/>
        </w:rPr>
      </w:pPr>
      <w:r w:rsidRPr="00774CD3">
        <w:rPr>
          <w:rStyle w:val="FootnoteReference"/>
          <w:sz w:val="22"/>
          <w:szCs w:val="22"/>
        </w:rPr>
        <w:footnoteRef/>
      </w:r>
      <w:r w:rsidRPr="00774CD3">
        <w:rPr>
          <w:sz w:val="22"/>
          <w:szCs w:val="22"/>
        </w:rPr>
        <w:t xml:space="preserve"> </w:t>
      </w:r>
      <w:r w:rsidRPr="00774CD3">
        <w:rPr>
          <w:sz w:val="22"/>
          <w:szCs w:val="22"/>
          <w:lang w:val="en-US"/>
        </w:rPr>
        <w:t>Trị số dự báo năng lượng đối lưu tiềm tàng được sử dụng để giám sát, đánh giá nguy cơ xảy ra lốc, sét: 0</w:t>
      </w:r>
      <w:r w:rsidRPr="00774CD3">
        <w:rPr>
          <w:rFonts w:cs="Times New Roman"/>
          <w:sz w:val="22"/>
          <w:szCs w:val="22"/>
          <w:lang w:val="en-US"/>
        </w:rPr>
        <w:t>÷</w:t>
      </w:r>
      <w:r w:rsidRPr="00774CD3">
        <w:rPr>
          <w:sz w:val="22"/>
          <w:szCs w:val="22"/>
          <w:lang w:val="en-US"/>
        </w:rPr>
        <w:t>1.000 J/kg mất ổn định nhẹ; 1000</w:t>
      </w:r>
      <w:r w:rsidRPr="00774CD3">
        <w:rPr>
          <w:rFonts w:cs="Times New Roman"/>
          <w:sz w:val="22"/>
          <w:szCs w:val="22"/>
          <w:lang w:val="en-US"/>
        </w:rPr>
        <w:t>÷</w:t>
      </w:r>
      <w:r w:rsidRPr="00774CD3">
        <w:rPr>
          <w:sz w:val="22"/>
          <w:szCs w:val="22"/>
          <w:lang w:val="en-US"/>
        </w:rPr>
        <w:t>2.500 J/kg: Mất ổn định vừa; 2.500-3.500 J/Kg: Mất ổn định mạnh; &gt;3.500 J/Kg: Mất ổn định cực mạnh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084A72"/>
    <w:multiLevelType w:val="hybridMultilevel"/>
    <w:tmpl w:val="7C6CA8E8"/>
    <w:lvl w:ilvl="0" w:tplc="95D48E46">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
    <w:nsid w:val="1BB94DDC"/>
    <w:multiLevelType w:val="hybridMultilevel"/>
    <w:tmpl w:val="4DB68E06"/>
    <w:lvl w:ilvl="0" w:tplc="0409000F">
      <w:start w:val="1"/>
      <w:numFmt w:val="decimal"/>
      <w:lvlText w:val="%1."/>
      <w:lvlJc w:val="left"/>
      <w:pPr>
        <w:ind w:left="1287" w:hanging="360"/>
      </w:pPr>
    </w:lvl>
    <w:lvl w:ilvl="1" w:tplc="042A0019">
      <w:start w:val="1"/>
      <w:numFmt w:val="lowerLetter"/>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2">
    <w:nsid w:val="1C4A0172"/>
    <w:multiLevelType w:val="hybridMultilevel"/>
    <w:tmpl w:val="F942F8F2"/>
    <w:lvl w:ilvl="0" w:tplc="E160C854">
      <w:start w:val="1"/>
      <w:numFmt w:val="decimal"/>
      <w:lvlText w:val="%1)"/>
      <w:lvlJc w:val="left"/>
      <w:pPr>
        <w:ind w:left="1429" w:hanging="360"/>
      </w:pPr>
      <w:rPr>
        <w:rFonts w:hint="default"/>
        <w:sz w:val="26"/>
        <w:szCs w:val="26"/>
      </w:rPr>
    </w:lvl>
    <w:lvl w:ilvl="1" w:tplc="042A0019" w:tentative="1">
      <w:start w:val="1"/>
      <w:numFmt w:val="lowerLetter"/>
      <w:lvlText w:val="%2."/>
      <w:lvlJc w:val="left"/>
      <w:pPr>
        <w:ind w:left="2149" w:hanging="360"/>
      </w:pPr>
    </w:lvl>
    <w:lvl w:ilvl="2" w:tplc="042A001B" w:tentative="1">
      <w:start w:val="1"/>
      <w:numFmt w:val="lowerRoman"/>
      <w:lvlText w:val="%3."/>
      <w:lvlJc w:val="right"/>
      <w:pPr>
        <w:ind w:left="2869" w:hanging="180"/>
      </w:pPr>
    </w:lvl>
    <w:lvl w:ilvl="3" w:tplc="042A000F" w:tentative="1">
      <w:start w:val="1"/>
      <w:numFmt w:val="decimal"/>
      <w:lvlText w:val="%4."/>
      <w:lvlJc w:val="left"/>
      <w:pPr>
        <w:ind w:left="3589" w:hanging="360"/>
      </w:pPr>
    </w:lvl>
    <w:lvl w:ilvl="4" w:tplc="042A0019" w:tentative="1">
      <w:start w:val="1"/>
      <w:numFmt w:val="lowerLetter"/>
      <w:lvlText w:val="%5."/>
      <w:lvlJc w:val="left"/>
      <w:pPr>
        <w:ind w:left="4309" w:hanging="360"/>
      </w:pPr>
    </w:lvl>
    <w:lvl w:ilvl="5" w:tplc="042A001B" w:tentative="1">
      <w:start w:val="1"/>
      <w:numFmt w:val="lowerRoman"/>
      <w:lvlText w:val="%6."/>
      <w:lvlJc w:val="right"/>
      <w:pPr>
        <w:ind w:left="5029" w:hanging="180"/>
      </w:pPr>
    </w:lvl>
    <w:lvl w:ilvl="6" w:tplc="042A000F" w:tentative="1">
      <w:start w:val="1"/>
      <w:numFmt w:val="decimal"/>
      <w:lvlText w:val="%7."/>
      <w:lvlJc w:val="left"/>
      <w:pPr>
        <w:ind w:left="5749" w:hanging="360"/>
      </w:pPr>
    </w:lvl>
    <w:lvl w:ilvl="7" w:tplc="042A0019" w:tentative="1">
      <w:start w:val="1"/>
      <w:numFmt w:val="lowerLetter"/>
      <w:lvlText w:val="%8."/>
      <w:lvlJc w:val="left"/>
      <w:pPr>
        <w:ind w:left="6469" w:hanging="360"/>
      </w:pPr>
    </w:lvl>
    <w:lvl w:ilvl="8" w:tplc="042A001B" w:tentative="1">
      <w:start w:val="1"/>
      <w:numFmt w:val="lowerRoman"/>
      <w:lvlText w:val="%9."/>
      <w:lvlJc w:val="right"/>
      <w:pPr>
        <w:ind w:left="7189" w:hanging="180"/>
      </w:pPr>
    </w:lvl>
  </w:abstractNum>
  <w:abstractNum w:abstractNumId="3">
    <w:nsid w:val="27FE6C5C"/>
    <w:multiLevelType w:val="hybridMultilevel"/>
    <w:tmpl w:val="582AC928"/>
    <w:lvl w:ilvl="0" w:tplc="042A0017">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
    <w:nsid w:val="28FE51FA"/>
    <w:multiLevelType w:val="hybridMultilevel"/>
    <w:tmpl w:val="54A0E226"/>
    <w:lvl w:ilvl="0" w:tplc="A81A6050">
      <w:start w:val="1"/>
      <w:numFmt w:val="upperRoman"/>
      <w:lvlText w:val="%1."/>
      <w:lvlJc w:val="left"/>
      <w:pPr>
        <w:ind w:left="1287" w:hanging="72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5">
    <w:nsid w:val="2A8A3440"/>
    <w:multiLevelType w:val="hybridMultilevel"/>
    <w:tmpl w:val="4E06BB44"/>
    <w:lvl w:ilvl="0" w:tplc="042A001B">
      <w:start w:val="1"/>
      <w:numFmt w:val="lowerRoman"/>
      <w:lvlText w:val="%1."/>
      <w:lvlJc w:val="righ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6">
    <w:nsid w:val="34875B3D"/>
    <w:multiLevelType w:val="hybridMultilevel"/>
    <w:tmpl w:val="52C2776A"/>
    <w:lvl w:ilvl="0" w:tplc="986A7F4E">
      <w:start w:val="2"/>
      <w:numFmt w:val="low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34B83F3B"/>
    <w:multiLevelType w:val="hybridMultilevel"/>
    <w:tmpl w:val="CD0258F0"/>
    <w:lvl w:ilvl="0" w:tplc="BFF0DCEC">
      <w:start w:val="1"/>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8">
    <w:nsid w:val="362E5349"/>
    <w:multiLevelType w:val="hybridMultilevel"/>
    <w:tmpl w:val="FC948080"/>
    <w:lvl w:ilvl="0" w:tplc="094C1C96">
      <w:start w:val="1"/>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9">
    <w:nsid w:val="374B0653"/>
    <w:multiLevelType w:val="hybridMultilevel"/>
    <w:tmpl w:val="1AFC7D6E"/>
    <w:lvl w:ilvl="0" w:tplc="CF6C0B18">
      <w:start w:val="1"/>
      <w:numFmt w:val="decimal"/>
      <w:lvlText w:val="%1."/>
      <w:lvlJc w:val="left"/>
      <w:pPr>
        <w:ind w:left="1287" w:hanging="360"/>
      </w:pPr>
      <w:rPr>
        <w:rFonts w:ascii="Times New Roman" w:eastAsia="Calibri" w:hAnsi="Times New Roman" w:cs="Times New Roman" w:hint="default"/>
        <w:color w:val="auto"/>
        <w:sz w:val="26"/>
      </w:rPr>
    </w:lvl>
    <w:lvl w:ilvl="1" w:tplc="042A0019" w:tentative="1">
      <w:start w:val="1"/>
      <w:numFmt w:val="lowerLetter"/>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10">
    <w:nsid w:val="39C87FAA"/>
    <w:multiLevelType w:val="hybridMultilevel"/>
    <w:tmpl w:val="845EB358"/>
    <w:lvl w:ilvl="0" w:tplc="12F0D8E6">
      <w:numFmt w:val="bullet"/>
      <w:lvlText w:val="-"/>
      <w:lvlJc w:val="left"/>
      <w:pPr>
        <w:ind w:left="927" w:hanging="360"/>
      </w:pPr>
      <w:rPr>
        <w:rFonts w:ascii="Times New Roman" w:eastAsiaTheme="minorHAnsi" w:hAnsi="Times New Roman" w:cs="Times New Roman"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11">
    <w:nsid w:val="3BE863AC"/>
    <w:multiLevelType w:val="hybridMultilevel"/>
    <w:tmpl w:val="3B62A28E"/>
    <w:lvl w:ilvl="0" w:tplc="C03EA216">
      <w:start w:val="1"/>
      <w:numFmt w:val="lowerLetter"/>
      <w:lvlText w:val="%1)"/>
      <w:lvlJc w:val="left"/>
      <w:pPr>
        <w:ind w:left="927" w:hanging="360"/>
      </w:pPr>
      <w:rPr>
        <w:rFonts w:hint="default"/>
      </w:rPr>
    </w:lvl>
    <w:lvl w:ilvl="1" w:tplc="A38A96FC">
      <w:start w:val="1"/>
      <w:numFmt w:val="decimal"/>
      <w:lvlText w:val="%2."/>
      <w:lvlJc w:val="left"/>
      <w:pPr>
        <w:ind w:left="1647" w:hanging="360"/>
      </w:pPr>
      <w:rPr>
        <w:rFonts w:hint="default"/>
      </w:r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2">
    <w:nsid w:val="3C612358"/>
    <w:multiLevelType w:val="hybridMultilevel"/>
    <w:tmpl w:val="1D06B6E0"/>
    <w:lvl w:ilvl="0" w:tplc="9DFC65E8">
      <w:numFmt w:val="bullet"/>
      <w:lvlText w:val="-"/>
      <w:lvlJc w:val="left"/>
      <w:pPr>
        <w:ind w:left="1571" w:hanging="360"/>
      </w:pPr>
      <w:rPr>
        <w:rFonts w:ascii="Times New Roman" w:eastAsia="Times New Roman" w:hAnsi="Times New Roman" w:cs="Times New Roman" w:hint="default"/>
      </w:rPr>
    </w:lvl>
    <w:lvl w:ilvl="1" w:tplc="042A0003" w:tentative="1">
      <w:start w:val="1"/>
      <w:numFmt w:val="bullet"/>
      <w:lvlText w:val="o"/>
      <w:lvlJc w:val="left"/>
      <w:pPr>
        <w:ind w:left="2291" w:hanging="360"/>
      </w:pPr>
      <w:rPr>
        <w:rFonts w:ascii="Courier New" w:hAnsi="Courier New" w:cs="Courier New" w:hint="default"/>
      </w:rPr>
    </w:lvl>
    <w:lvl w:ilvl="2" w:tplc="042A0005" w:tentative="1">
      <w:start w:val="1"/>
      <w:numFmt w:val="bullet"/>
      <w:lvlText w:val=""/>
      <w:lvlJc w:val="left"/>
      <w:pPr>
        <w:ind w:left="3011" w:hanging="360"/>
      </w:pPr>
      <w:rPr>
        <w:rFonts w:ascii="Wingdings" w:hAnsi="Wingdings" w:hint="default"/>
      </w:rPr>
    </w:lvl>
    <w:lvl w:ilvl="3" w:tplc="042A0001" w:tentative="1">
      <w:start w:val="1"/>
      <w:numFmt w:val="bullet"/>
      <w:lvlText w:val=""/>
      <w:lvlJc w:val="left"/>
      <w:pPr>
        <w:ind w:left="3731" w:hanging="360"/>
      </w:pPr>
      <w:rPr>
        <w:rFonts w:ascii="Symbol" w:hAnsi="Symbol" w:hint="default"/>
      </w:rPr>
    </w:lvl>
    <w:lvl w:ilvl="4" w:tplc="042A0003" w:tentative="1">
      <w:start w:val="1"/>
      <w:numFmt w:val="bullet"/>
      <w:lvlText w:val="o"/>
      <w:lvlJc w:val="left"/>
      <w:pPr>
        <w:ind w:left="4451" w:hanging="360"/>
      </w:pPr>
      <w:rPr>
        <w:rFonts w:ascii="Courier New" w:hAnsi="Courier New" w:cs="Courier New" w:hint="default"/>
      </w:rPr>
    </w:lvl>
    <w:lvl w:ilvl="5" w:tplc="042A0005" w:tentative="1">
      <w:start w:val="1"/>
      <w:numFmt w:val="bullet"/>
      <w:lvlText w:val=""/>
      <w:lvlJc w:val="left"/>
      <w:pPr>
        <w:ind w:left="5171" w:hanging="360"/>
      </w:pPr>
      <w:rPr>
        <w:rFonts w:ascii="Wingdings" w:hAnsi="Wingdings" w:hint="default"/>
      </w:rPr>
    </w:lvl>
    <w:lvl w:ilvl="6" w:tplc="042A0001" w:tentative="1">
      <w:start w:val="1"/>
      <w:numFmt w:val="bullet"/>
      <w:lvlText w:val=""/>
      <w:lvlJc w:val="left"/>
      <w:pPr>
        <w:ind w:left="5891" w:hanging="360"/>
      </w:pPr>
      <w:rPr>
        <w:rFonts w:ascii="Symbol" w:hAnsi="Symbol" w:hint="default"/>
      </w:rPr>
    </w:lvl>
    <w:lvl w:ilvl="7" w:tplc="042A0003" w:tentative="1">
      <w:start w:val="1"/>
      <w:numFmt w:val="bullet"/>
      <w:lvlText w:val="o"/>
      <w:lvlJc w:val="left"/>
      <w:pPr>
        <w:ind w:left="6611" w:hanging="360"/>
      </w:pPr>
      <w:rPr>
        <w:rFonts w:ascii="Courier New" w:hAnsi="Courier New" w:cs="Courier New" w:hint="default"/>
      </w:rPr>
    </w:lvl>
    <w:lvl w:ilvl="8" w:tplc="042A0005" w:tentative="1">
      <w:start w:val="1"/>
      <w:numFmt w:val="bullet"/>
      <w:lvlText w:val=""/>
      <w:lvlJc w:val="left"/>
      <w:pPr>
        <w:ind w:left="7331" w:hanging="360"/>
      </w:pPr>
      <w:rPr>
        <w:rFonts w:ascii="Wingdings" w:hAnsi="Wingdings" w:hint="default"/>
      </w:rPr>
    </w:lvl>
  </w:abstractNum>
  <w:abstractNum w:abstractNumId="13">
    <w:nsid w:val="4D615705"/>
    <w:multiLevelType w:val="hybridMultilevel"/>
    <w:tmpl w:val="4A3A2940"/>
    <w:lvl w:ilvl="0" w:tplc="0409000F">
      <w:start w:val="1"/>
      <w:numFmt w:val="decimal"/>
      <w:lvlText w:val="%1."/>
      <w:lvlJc w:val="left"/>
      <w:pPr>
        <w:ind w:left="1287" w:hanging="360"/>
      </w:pPr>
    </w:lvl>
    <w:lvl w:ilvl="1" w:tplc="0409000F">
      <w:start w:val="1"/>
      <w:numFmt w:val="decimal"/>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14">
    <w:nsid w:val="4FB33C17"/>
    <w:multiLevelType w:val="hybridMultilevel"/>
    <w:tmpl w:val="088088B8"/>
    <w:lvl w:ilvl="0" w:tplc="9586AA66">
      <w:start w:val="1"/>
      <w:numFmt w:val="upperRoman"/>
      <w:lvlText w:val="%1."/>
      <w:lvlJc w:val="left"/>
      <w:pPr>
        <w:ind w:left="1287" w:hanging="720"/>
      </w:pPr>
      <w:rPr>
        <w:rFonts w:hint="default"/>
        <w:color w:val="000000" w:themeColor="text1"/>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5">
    <w:nsid w:val="50AC2C43"/>
    <w:multiLevelType w:val="hybridMultilevel"/>
    <w:tmpl w:val="05803A6A"/>
    <w:lvl w:ilvl="0" w:tplc="E71CB26A">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6">
    <w:nsid w:val="57D719F0"/>
    <w:multiLevelType w:val="hybridMultilevel"/>
    <w:tmpl w:val="F942F8F2"/>
    <w:lvl w:ilvl="0" w:tplc="E160C854">
      <w:start w:val="1"/>
      <w:numFmt w:val="decimal"/>
      <w:lvlText w:val="%1)"/>
      <w:lvlJc w:val="left"/>
      <w:pPr>
        <w:ind w:left="1429" w:hanging="360"/>
      </w:pPr>
      <w:rPr>
        <w:rFonts w:hint="default"/>
        <w:sz w:val="26"/>
        <w:szCs w:val="26"/>
      </w:rPr>
    </w:lvl>
    <w:lvl w:ilvl="1" w:tplc="042A0019" w:tentative="1">
      <w:start w:val="1"/>
      <w:numFmt w:val="lowerLetter"/>
      <w:lvlText w:val="%2."/>
      <w:lvlJc w:val="left"/>
      <w:pPr>
        <w:ind w:left="2149" w:hanging="360"/>
      </w:pPr>
    </w:lvl>
    <w:lvl w:ilvl="2" w:tplc="042A001B" w:tentative="1">
      <w:start w:val="1"/>
      <w:numFmt w:val="lowerRoman"/>
      <w:lvlText w:val="%3."/>
      <w:lvlJc w:val="right"/>
      <w:pPr>
        <w:ind w:left="2869" w:hanging="180"/>
      </w:pPr>
    </w:lvl>
    <w:lvl w:ilvl="3" w:tplc="042A000F" w:tentative="1">
      <w:start w:val="1"/>
      <w:numFmt w:val="decimal"/>
      <w:lvlText w:val="%4."/>
      <w:lvlJc w:val="left"/>
      <w:pPr>
        <w:ind w:left="3589" w:hanging="360"/>
      </w:pPr>
    </w:lvl>
    <w:lvl w:ilvl="4" w:tplc="042A0019" w:tentative="1">
      <w:start w:val="1"/>
      <w:numFmt w:val="lowerLetter"/>
      <w:lvlText w:val="%5."/>
      <w:lvlJc w:val="left"/>
      <w:pPr>
        <w:ind w:left="4309" w:hanging="360"/>
      </w:pPr>
    </w:lvl>
    <w:lvl w:ilvl="5" w:tplc="042A001B" w:tentative="1">
      <w:start w:val="1"/>
      <w:numFmt w:val="lowerRoman"/>
      <w:lvlText w:val="%6."/>
      <w:lvlJc w:val="right"/>
      <w:pPr>
        <w:ind w:left="5029" w:hanging="180"/>
      </w:pPr>
    </w:lvl>
    <w:lvl w:ilvl="6" w:tplc="042A000F" w:tentative="1">
      <w:start w:val="1"/>
      <w:numFmt w:val="decimal"/>
      <w:lvlText w:val="%7."/>
      <w:lvlJc w:val="left"/>
      <w:pPr>
        <w:ind w:left="5749" w:hanging="360"/>
      </w:pPr>
    </w:lvl>
    <w:lvl w:ilvl="7" w:tplc="042A0019" w:tentative="1">
      <w:start w:val="1"/>
      <w:numFmt w:val="lowerLetter"/>
      <w:lvlText w:val="%8."/>
      <w:lvlJc w:val="left"/>
      <w:pPr>
        <w:ind w:left="6469" w:hanging="360"/>
      </w:pPr>
    </w:lvl>
    <w:lvl w:ilvl="8" w:tplc="042A001B" w:tentative="1">
      <w:start w:val="1"/>
      <w:numFmt w:val="lowerRoman"/>
      <w:lvlText w:val="%9."/>
      <w:lvlJc w:val="right"/>
      <w:pPr>
        <w:ind w:left="7189" w:hanging="180"/>
      </w:pPr>
    </w:lvl>
  </w:abstractNum>
  <w:abstractNum w:abstractNumId="17">
    <w:nsid w:val="5A0120F1"/>
    <w:multiLevelType w:val="hybridMultilevel"/>
    <w:tmpl w:val="A0903466"/>
    <w:lvl w:ilvl="0" w:tplc="9F7CDBAA">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6A934D81"/>
    <w:multiLevelType w:val="hybridMultilevel"/>
    <w:tmpl w:val="32BCE84E"/>
    <w:lvl w:ilvl="0" w:tplc="042A0011">
      <w:start w:val="1"/>
      <w:numFmt w:val="decimal"/>
      <w:lvlText w:val="%1)"/>
      <w:lvlJc w:val="left"/>
      <w:pPr>
        <w:ind w:left="1287" w:hanging="360"/>
      </w:pPr>
    </w:lvl>
    <w:lvl w:ilvl="1" w:tplc="042A0019" w:tentative="1">
      <w:start w:val="1"/>
      <w:numFmt w:val="lowerLetter"/>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19">
    <w:nsid w:val="6AD11085"/>
    <w:multiLevelType w:val="hybridMultilevel"/>
    <w:tmpl w:val="6554B5EA"/>
    <w:lvl w:ilvl="0" w:tplc="3AA67588">
      <w:start w:val="1"/>
      <w:numFmt w:val="low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20">
    <w:nsid w:val="77A83D52"/>
    <w:multiLevelType w:val="hybridMultilevel"/>
    <w:tmpl w:val="0E88E21A"/>
    <w:lvl w:ilvl="0" w:tplc="990CF55C">
      <w:start w:val="2"/>
      <w:numFmt w:val="bullet"/>
      <w:lvlText w:val="-"/>
      <w:lvlJc w:val="left"/>
      <w:pPr>
        <w:ind w:left="927" w:hanging="360"/>
      </w:pPr>
      <w:rPr>
        <w:rFonts w:ascii="Times New Roman" w:eastAsiaTheme="minorHAnsi" w:hAnsi="Times New Roman" w:cs="Times New Roman" w:hint="default"/>
        <w:color w:val="000000" w:themeColor="text1"/>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21">
    <w:nsid w:val="7A404B25"/>
    <w:multiLevelType w:val="hybridMultilevel"/>
    <w:tmpl w:val="98B4A6FA"/>
    <w:lvl w:ilvl="0" w:tplc="9C04C380">
      <w:start w:val="2"/>
      <w:numFmt w:val="bullet"/>
      <w:lvlText w:val="-"/>
      <w:lvlJc w:val="left"/>
      <w:pPr>
        <w:ind w:left="927" w:hanging="360"/>
      </w:pPr>
      <w:rPr>
        <w:rFonts w:ascii="Times New Roman" w:eastAsiaTheme="minorHAnsi" w:hAnsi="Times New Roman" w:cs="Times New Roman"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22">
    <w:nsid w:val="7DE3374D"/>
    <w:multiLevelType w:val="hybridMultilevel"/>
    <w:tmpl w:val="A8D463C8"/>
    <w:lvl w:ilvl="0" w:tplc="042A0001">
      <w:start w:val="1"/>
      <w:numFmt w:val="bullet"/>
      <w:lvlText w:val=""/>
      <w:lvlJc w:val="left"/>
      <w:pPr>
        <w:ind w:left="1571" w:hanging="360"/>
      </w:pPr>
      <w:rPr>
        <w:rFonts w:ascii="Symbol" w:hAnsi="Symbol" w:hint="default"/>
      </w:rPr>
    </w:lvl>
    <w:lvl w:ilvl="1" w:tplc="042A0003" w:tentative="1">
      <w:start w:val="1"/>
      <w:numFmt w:val="bullet"/>
      <w:lvlText w:val="o"/>
      <w:lvlJc w:val="left"/>
      <w:pPr>
        <w:ind w:left="2291" w:hanging="360"/>
      </w:pPr>
      <w:rPr>
        <w:rFonts w:ascii="Courier New" w:hAnsi="Courier New" w:cs="Courier New" w:hint="default"/>
      </w:rPr>
    </w:lvl>
    <w:lvl w:ilvl="2" w:tplc="042A0005" w:tentative="1">
      <w:start w:val="1"/>
      <w:numFmt w:val="bullet"/>
      <w:lvlText w:val=""/>
      <w:lvlJc w:val="left"/>
      <w:pPr>
        <w:ind w:left="3011" w:hanging="360"/>
      </w:pPr>
      <w:rPr>
        <w:rFonts w:ascii="Wingdings" w:hAnsi="Wingdings" w:hint="default"/>
      </w:rPr>
    </w:lvl>
    <w:lvl w:ilvl="3" w:tplc="042A0001" w:tentative="1">
      <w:start w:val="1"/>
      <w:numFmt w:val="bullet"/>
      <w:lvlText w:val=""/>
      <w:lvlJc w:val="left"/>
      <w:pPr>
        <w:ind w:left="3731" w:hanging="360"/>
      </w:pPr>
      <w:rPr>
        <w:rFonts w:ascii="Symbol" w:hAnsi="Symbol" w:hint="default"/>
      </w:rPr>
    </w:lvl>
    <w:lvl w:ilvl="4" w:tplc="042A0003" w:tentative="1">
      <w:start w:val="1"/>
      <w:numFmt w:val="bullet"/>
      <w:lvlText w:val="o"/>
      <w:lvlJc w:val="left"/>
      <w:pPr>
        <w:ind w:left="4451" w:hanging="360"/>
      </w:pPr>
      <w:rPr>
        <w:rFonts w:ascii="Courier New" w:hAnsi="Courier New" w:cs="Courier New" w:hint="default"/>
      </w:rPr>
    </w:lvl>
    <w:lvl w:ilvl="5" w:tplc="042A0005" w:tentative="1">
      <w:start w:val="1"/>
      <w:numFmt w:val="bullet"/>
      <w:lvlText w:val=""/>
      <w:lvlJc w:val="left"/>
      <w:pPr>
        <w:ind w:left="5171" w:hanging="360"/>
      </w:pPr>
      <w:rPr>
        <w:rFonts w:ascii="Wingdings" w:hAnsi="Wingdings" w:hint="default"/>
      </w:rPr>
    </w:lvl>
    <w:lvl w:ilvl="6" w:tplc="042A0001" w:tentative="1">
      <w:start w:val="1"/>
      <w:numFmt w:val="bullet"/>
      <w:lvlText w:val=""/>
      <w:lvlJc w:val="left"/>
      <w:pPr>
        <w:ind w:left="5891" w:hanging="360"/>
      </w:pPr>
      <w:rPr>
        <w:rFonts w:ascii="Symbol" w:hAnsi="Symbol" w:hint="default"/>
      </w:rPr>
    </w:lvl>
    <w:lvl w:ilvl="7" w:tplc="042A0003" w:tentative="1">
      <w:start w:val="1"/>
      <w:numFmt w:val="bullet"/>
      <w:lvlText w:val="o"/>
      <w:lvlJc w:val="left"/>
      <w:pPr>
        <w:ind w:left="6611" w:hanging="360"/>
      </w:pPr>
      <w:rPr>
        <w:rFonts w:ascii="Courier New" w:hAnsi="Courier New" w:cs="Courier New" w:hint="default"/>
      </w:rPr>
    </w:lvl>
    <w:lvl w:ilvl="8" w:tplc="042A0005" w:tentative="1">
      <w:start w:val="1"/>
      <w:numFmt w:val="bullet"/>
      <w:lvlText w:val=""/>
      <w:lvlJc w:val="left"/>
      <w:pPr>
        <w:ind w:left="7331" w:hanging="360"/>
      </w:pPr>
      <w:rPr>
        <w:rFonts w:ascii="Wingdings" w:hAnsi="Wingdings" w:hint="default"/>
      </w:rPr>
    </w:lvl>
  </w:abstractNum>
  <w:num w:numId="1">
    <w:abstractNumId w:val="4"/>
  </w:num>
  <w:num w:numId="2">
    <w:abstractNumId w:val="17"/>
  </w:num>
  <w:num w:numId="3">
    <w:abstractNumId w:val="7"/>
  </w:num>
  <w:num w:numId="4">
    <w:abstractNumId w:val="9"/>
  </w:num>
  <w:num w:numId="5">
    <w:abstractNumId w:val="16"/>
  </w:num>
  <w:num w:numId="6">
    <w:abstractNumId w:val="2"/>
  </w:num>
  <w:num w:numId="7">
    <w:abstractNumId w:val="19"/>
  </w:num>
  <w:num w:numId="8">
    <w:abstractNumId w:val="5"/>
  </w:num>
  <w:num w:numId="9">
    <w:abstractNumId w:val="6"/>
  </w:num>
  <w:num w:numId="10">
    <w:abstractNumId w:val="22"/>
  </w:num>
  <w:num w:numId="11">
    <w:abstractNumId w:val="12"/>
  </w:num>
  <w:num w:numId="12">
    <w:abstractNumId w:val="21"/>
  </w:num>
  <w:num w:numId="13">
    <w:abstractNumId w:val="15"/>
  </w:num>
  <w:num w:numId="14">
    <w:abstractNumId w:val="0"/>
  </w:num>
  <w:num w:numId="15">
    <w:abstractNumId w:val="11"/>
  </w:num>
  <w:num w:numId="16">
    <w:abstractNumId w:val="1"/>
  </w:num>
  <w:num w:numId="17">
    <w:abstractNumId w:val="13"/>
  </w:num>
  <w:num w:numId="18">
    <w:abstractNumId w:val="8"/>
  </w:num>
  <w:num w:numId="19">
    <w:abstractNumId w:val="14"/>
  </w:num>
  <w:num w:numId="20">
    <w:abstractNumId w:val="20"/>
  </w:num>
  <w:num w:numId="21">
    <w:abstractNumId w:val="18"/>
  </w:num>
  <w:num w:numId="22">
    <w:abstractNumId w:val="10"/>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8D1"/>
    <w:rsid w:val="000004EC"/>
    <w:rsid w:val="00000770"/>
    <w:rsid w:val="00000C7D"/>
    <w:rsid w:val="00000DFA"/>
    <w:rsid w:val="00001B99"/>
    <w:rsid w:val="000025FB"/>
    <w:rsid w:val="00002D70"/>
    <w:rsid w:val="00003EAB"/>
    <w:rsid w:val="0000539E"/>
    <w:rsid w:val="000067D8"/>
    <w:rsid w:val="000068C3"/>
    <w:rsid w:val="00006B64"/>
    <w:rsid w:val="00006C17"/>
    <w:rsid w:val="00011BD3"/>
    <w:rsid w:val="0001240A"/>
    <w:rsid w:val="00012804"/>
    <w:rsid w:val="00012CF9"/>
    <w:rsid w:val="00013397"/>
    <w:rsid w:val="00013753"/>
    <w:rsid w:val="00013FA2"/>
    <w:rsid w:val="00014588"/>
    <w:rsid w:val="00014A60"/>
    <w:rsid w:val="00016AB6"/>
    <w:rsid w:val="00017AD4"/>
    <w:rsid w:val="00017C0A"/>
    <w:rsid w:val="00020233"/>
    <w:rsid w:val="00020AEA"/>
    <w:rsid w:val="000221AB"/>
    <w:rsid w:val="0002232A"/>
    <w:rsid w:val="00022436"/>
    <w:rsid w:val="00022BDC"/>
    <w:rsid w:val="0002317C"/>
    <w:rsid w:val="00024CB1"/>
    <w:rsid w:val="00024CF4"/>
    <w:rsid w:val="000256DD"/>
    <w:rsid w:val="0002594F"/>
    <w:rsid w:val="00025DF2"/>
    <w:rsid w:val="00031FDD"/>
    <w:rsid w:val="00032409"/>
    <w:rsid w:val="00032586"/>
    <w:rsid w:val="00032F81"/>
    <w:rsid w:val="00033C06"/>
    <w:rsid w:val="000349FE"/>
    <w:rsid w:val="0003616A"/>
    <w:rsid w:val="00037193"/>
    <w:rsid w:val="00037434"/>
    <w:rsid w:val="000374EE"/>
    <w:rsid w:val="000375DC"/>
    <w:rsid w:val="0003795C"/>
    <w:rsid w:val="00037D6E"/>
    <w:rsid w:val="0004013B"/>
    <w:rsid w:val="000409BB"/>
    <w:rsid w:val="0004141C"/>
    <w:rsid w:val="00041A1F"/>
    <w:rsid w:val="00042F10"/>
    <w:rsid w:val="00043454"/>
    <w:rsid w:val="00043D94"/>
    <w:rsid w:val="0004459F"/>
    <w:rsid w:val="00044937"/>
    <w:rsid w:val="00044FDB"/>
    <w:rsid w:val="00045D65"/>
    <w:rsid w:val="00045F77"/>
    <w:rsid w:val="00046A13"/>
    <w:rsid w:val="00047B24"/>
    <w:rsid w:val="000521E1"/>
    <w:rsid w:val="00052CFF"/>
    <w:rsid w:val="0005463C"/>
    <w:rsid w:val="00054833"/>
    <w:rsid w:val="000553EF"/>
    <w:rsid w:val="00055B7C"/>
    <w:rsid w:val="00055E71"/>
    <w:rsid w:val="000566FD"/>
    <w:rsid w:val="00056E25"/>
    <w:rsid w:val="000575EC"/>
    <w:rsid w:val="000601BB"/>
    <w:rsid w:val="00060DD1"/>
    <w:rsid w:val="00061FD1"/>
    <w:rsid w:val="00062099"/>
    <w:rsid w:val="0006266F"/>
    <w:rsid w:val="00062F46"/>
    <w:rsid w:val="0006317B"/>
    <w:rsid w:val="00063828"/>
    <w:rsid w:val="0006480A"/>
    <w:rsid w:val="000648BC"/>
    <w:rsid w:val="00065460"/>
    <w:rsid w:val="000659AD"/>
    <w:rsid w:val="00066378"/>
    <w:rsid w:val="000668E4"/>
    <w:rsid w:val="000673E3"/>
    <w:rsid w:val="00067CD7"/>
    <w:rsid w:val="00070D8D"/>
    <w:rsid w:val="00071775"/>
    <w:rsid w:val="00072D53"/>
    <w:rsid w:val="00072EF3"/>
    <w:rsid w:val="00074911"/>
    <w:rsid w:val="00074AEB"/>
    <w:rsid w:val="0007595C"/>
    <w:rsid w:val="00075DF7"/>
    <w:rsid w:val="000772C3"/>
    <w:rsid w:val="000779CA"/>
    <w:rsid w:val="00080219"/>
    <w:rsid w:val="000812DB"/>
    <w:rsid w:val="0008142C"/>
    <w:rsid w:val="00082212"/>
    <w:rsid w:val="0008237C"/>
    <w:rsid w:val="000823F6"/>
    <w:rsid w:val="00082E07"/>
    <w:rsid w:val="00083570"/>
    <w:rsid w:val="00083BC5"/>
    <w:rsid w:val="00084431"/>
    <w:rsid w:val="0008474A"/>
    <w:rsid w:val="00084D2C"/>
    <w:rsid w:val="00085DBB"/>
    <w:rsid w:val="00086343"/>
    <w:rsid w:val="0008690D"/>
    <w:rsid w:val="000879DE"/>
    <w:rsid w:val="00087DB8"/>
    <w:rsid w:val="0009055C"/>
    <w:rsid w:val="00090660"/>
    <w:rsid w:val="0009124B"/>
    <w:rsid w:val="00091AB4"/>
    <w:rsid w:val="00092238"/>
    <w:rsid w:val="0009252B"/>
    <w:rsid w:val="0009260A"/>
    <w:rsid w:val="00092D2A"/>
    <w:rsid w:val="00092F5C"/>
    <w:rsid w:val="00093C2F"/>
    <w:rsid w:val="00093C64"/>
    <w:rsid w:val="0009513C"/>
    <w:rsid w:val="00095236"/>
    <w:rsid w:val="00096A8E"/>
    <w:rsid w:val="00096B52"/>
    <w:rsid w:val="0009722B"/>
    <w:rsid w:val="000A1084"/>
    <w:rsid w:val="000A210B"/>
    <w:rsid w:val="000A242E"/>
    <w:rsid w:val="000A2530"/>
    <w:rsid w:val="000A30E5"/>
    <w:rsid w:val="000A3404"/>
    <w:rsid w:val="000A455C"/>
    <w:rsid w:val="000A4E54"/>
    <w:rsid w:val="000A512A"/>
    <w:rsid w:val="000A5399"/>
    <w:rsid w:val="000A65FB"/>
    <w:rsid w:val="000A6B1E"/>
    <w:rsid w:val="000A6CE6"/>
    <w:rsid w:val="000A6DFA"/>
    <w:rsid w:val="000A742F"/>
    <w:rsid w:val="000A7463"/>
    <w:rsid w:val="000A793F"/>
    <w:rsid w:val="000A7C53"/>
    <w:rsid w:val="000B0381"/>
    <w:rsid w:val="000B084D"/>
    <w:rsid w:val="000B0A32"/>
    <w:rsid w:val="000B0C36"/>
    <w:rsid w:val="000B1FE2"/>
    <w:rsid w:val="000B2412"/>
    <w:rsid w:val="000B327C"/>
    <w:rsid w:val="000B3592"/>
    <w:rsid w:val="000B4183"/>
    <w:rsid w:val="000B507C"/>
    <w:rsid w:val="000B5F76"/>
    <w:rsid w:val="000B62A3"/>
    <w:rsid w:val="000B7AE8"/>
    <w:rsid w:val="000B7F51"/>
    <w:rsid w:val="000C1BE4"/>
    <w:rsid w:val="000C1CC7"/>
    <w:rsid w:val="000C1F36"/>
    <w:rsid w:val="000C2FAB"/>
    <w:rsid w:val="000C3355"/>
    <w:rsid w:val="000C43FF"/>
    <w:rsid w:val="000C449F"/>
    <w:rsid w:val="000C57D0"/>
    <w:rsid w:val="000C5AE8"/>
    <w:rsid w:val="000C6375"/>
    <w:rsid w:val="000D0316"/>
    <w:rsid w:val="000D06CC"/>
    <w:rsid w:val="000D10D8"/>
    <w:rsid w:val="000D10F7"/>
    <w:rsid w:val="000D1D24"/>
    <w:rsid w:val="000D31C8"/>
    <w:rsid w:val="000D3C2B"/>
    <w:rsid w:val="000D3E53"/>
    <w:rsid w:val="000D535E"/>
    <w:rsid w:val="000D6FAB"/>
    <w:rsid w:val="000E0A25"/>
    <w:rsid w:val="000E1227"/>
    <w:rsid w:val="000E183C"/>
    <w:rsid w:val="000E1995"/>
    <w:rsid w:val="000E26EB"/>
    <w:rsid w:val="000E32A5"/>
    <w:rsid w:val="000E342E"/>
    <w:rsid w:val="000E3A24"/>
    <w:rsid w:val="000E4DCA"/>
    <w:rsid w:val="000E5A62"/>
    <w:rsid w:val="000E6113"/>
    <w:rsid w:val="000E7371"/>
    <w:rsid w:val="000E7727"/>
    <w:rsid w:val="000E79C1"/>
    <w:rsid w:val="000E7A07"/>
    <w:rsid w:val="000E7BC7"/>
    <w:rsid w:val="000F074E"/>
    <w:rsid w:val="000F0E0C"/>
    <w:rsid w:val="000F1700"/>
    <w:rsid w:val="000F1B52"/>
    <w:rsid w:val="000F1CDA"/>
    <w:rsid w:val="000F1D5C"/>
    <w:rsid w:val="000F2D71"/>
    <w:rsid w:val="000F3030"/>
    <w:rsid w:val="000F3054"/>
    <w:rsid w:val="000F3638"/>
    <w:rsid w:val="000F3E79"/>
    <w:rsid w:val="000F4472"/>
    <w:rsid w:val="000F47DE"/>
    <w:rsid w:val="000F5324"/>
    <w:rsid w:val="000F571E"/>
    <w:rsid w:val="000F597F"/>
    <w:rsid w:val="000F74B2"/>
    <w:rsid w:val="000F75DD"/>
    <w:rsid w:val="00100D67"/>
    <w:rsid w:val="00101DA2"/>
    <w:rsid w:val="00103059"/>
    <w:rsid w:val="00103A3A"/>
    <w:rsid w:val="00103E9E"/>
    <w:rsid w:val="0010404D"/>
    <w:rsid w:val="001049D6"/>
    <w:rsid w:val="00105490"/>
    <w:rsid w:val="00105680"/>
    <w:rsid w:val="00105B9F"/>
    <w:rsid w:val="00106A9C"/>
    <w:rsid w:val="001074C4"/>
    <w:rsid w:val="00110989"/>
    <w:rsid w:val="00113C44"/>
    <w:rsid w:val="001148BE"/>
    <w:rsid w:val="00114A71"/>
    <w:rsid w:val="00114F48"/>
    <w:rsid w:val="00115107"/>
    <w:rsid w:val="00115DB4"/>
    <w:rsid w:val="00116522"/>
    <w:rsid w:val="001168EA"/>
    <w:rsid w:val="00116C33"/>
    <w:rsid w:val="00117127"/>
    <w:rsid w:val="001175ED"/>
    <w:rsid w:val="00117B31"/>
    <w:rsid w:val="00117F7E"/>
    <w:rsid w:val="00120AD4"/>
    <w:rsid w:val="00120FDC"/>
    <w:rsid w:val="00121068"/>
    <w:rsid w:val="00121146"/>
    <w:rsid w:val="00121315"/>
    <w:rsid w:val="00121E08"/>
    <w:rsid w:val="001220DB"/>
    <w:rsid w:val="00122163"/>
    <w:rsid w:val="0012241B"/>
    <w:rsid w:val="0012253C"/>
    <w:rsid w:val="0012357F"/>
    <w:rsid w:val="001238BD"/>
    <w:rsid w:val="001256E7"/>
    <w:rsid w:val="00125C8B"/>
    <w:rsid w:val="001260B8"/>
    <w:rsid w:val="001304CD"/>
    <w:rsid w:val="00130653"/>
    <w:rsid w:val="001308FA"/>
    <w:rsid w:val="001310EF"/>
    <w:rsid w:val="00131A2C"/>
    <w:rsid w:val="001337B9"/>
    <w:rsid w:val="00134368"/>
    <w:rsid w:val="0013553D"/>
    <w:rsid w:val="0013569E"/>
    <w:rsid w:val="00136731"/>
    <w:rsid w:val="00137806"/>
    <w:rsid w:val="00140F8A"/>
    <w:rsid w:val="0014135F"/>
    <w:rsid w:val="00141805"/>
    <w:rsid w:val="00141ABF"/>
    <w:rsid w:val="001430C6"/>
    <w:rsid w:val="001430DB"/>
    <w:rsid w:val="0014437E"/>
    <w:rsid w:val="00145256"/>
    <w:rsid w:val="001456D6"/>
    <w:rsid w:val="001459AC"/>
    <w:rsid w:val="001470F4"/>
    <w:rsid w:val="00147DE0"/>
    <w:rsid w:val="00147F93"/>
    <w:rsid w:val="001500A0"/>
    <w:rsid w:val="00150640"/>
    <w:rsid w:val="0015153D"/>
    <w:rsid w:val="001516F1"/>
    <w:rsid w:val="0015194B"/>
    <w:rsid w:val="00151FC9"/>
    <w:rsid w:val="0015225F"/>
    <w:rsid w:val="00152D58"/>
    <w:rsid w:val="00152FEB"/>
    <w:rsid w:val="0015357F"/>
    <w:rsid w:val="00153A56"/>
    <w:rsid w:val="00153CA9"/>
    <w:rsid w:val="001544BD"/>
    <w:rsid w:val="001607A6"/>
    <w:rsid w:val="00160E51"/>
    <w:rsid w:val="00162849"/>
    <w:rsid w:val="00162BEE"/>
    <w:rsid w:val="001636AD"/>
    <w:rsid w:val="0016411C"/>
    <w:rsid w:val="001645B7"/>
    <w:rsid w:val="0016522F"/>
    <w:rsid w:val="001653C1"/>
    <w:rsid w:val="00165533"/>
    <w:rsid w:val="0016556D"/>
    <w:rsid w:val="00166B47"/>
    <w:rsid w:val="0016758B"/>
    <w:rsid w:val="00170A55"/>
    <w:rsid w:val="00170B9C"/>
    <w:rsid w:val="00170FBA"/>
    <w:rsid w:val="00171508"/>
    <w:rsid w:val="0017188A"/>
    <w:rsid w:val="00172634"/>
    <w:rsid w:val="00173DCC"/>
    <w:rsid w:val="001746C8"/>
    <w:rsid w:val="00174DB5"/>
    <w:rsid w:val="001759D1"/>
    <w:rsid w:val="00175A74"/>
    <w:rsid w:val="001767C1"/>
    <w:rsid w:val="00176B45"/>
    <w:rsid w:val="00176E78"/>
    <w:rsid w:val="0018105A"/>
    <w:rsid w:val="001829B7"/>
    <w:rsid w:val="00182BB5"/>
    <w:rsid w:val="00182F70"/>
    <w:rsid w:val="001833BA"/>
    <w:rsid w:val="0018405E"/>
    <w:rsid w:val="001842D5"/>
    <w:rsid w:val="00186936"/>
    <w:rsid w:val="00187676"/>
    <w:rsid w:val="00187D2C"/>
    <w:rsid w:val="001909B2"/>
    <w:rsid w:val="00190D4E"/>
    <w:rsid w:val="00190DB3"/>
    <w:rsid w:val="001915B1"/>
    <w:rsid w:val="00192C38"/>
    <w:rsid w:val="00193A5B"/>
    <w:rsid w:val="00195708"/>
    <w:rsid w:val="00195785"/>
    <w:rsid w:val="00195960"/>
    <w:rsid w:val="00195974"/>
    <w:rsid w:val="00195AA7"/>
    <w:rsid w:val="00195B35"/>
    <w:rsid w:val="001964FB"/>
    <w:rsid w:val="00196C4E"/>
    <w:rsid w:val="00196D1A"/>
    <w:rsid w:val="001A0138"/>
    <w:rsid w:val="001A0935"/>
    <w:rsid w:val="001A0D9C"/>
    <w:rsid w:val="001A0E86"/>
    <w:rsid w:val="001A1128"/>
    <w:rsid w:val="001A16C4"/>
    <w:rsid w:val="001A2164"/>
    <w:rsid w:val="001A21EF"/>
    <w:rsid w:val="001A2C46"/>
    <w:rsid w:val="001A3E9D"/>
    <w:rsid w:val="001A490E"/>
    <w:rsid w:val="001A4CDC"/>
    <w:rsid w:val="001A5F6C"/>
    <w:rsid w:val="001A7CAF"/>
    <w:rsid w:val="001B061B"/>
    <w:rsid w:val="001B0696"/>
    <w:rsid w:val="001B0C93"/>
    <w:rsid w:val="001B12B4"/>
    <w:rsid w:val="001B1659"/>
    <w:rsid w:val="001B253F"/>
    <w:rsid w:val="001B2D48"/>
    <w:rsid w:val="001B442A"/>
    <w:rsid w:val="001B4DAD"/>
    <w:rsid w:val="001B4F52"/>
    <w:rsid w:val="001B5139"/>
    <w:rsid w:val="001B51DF"/>
    <w:rsid w:val="001B5E65"/>
    <w:rsid w:val="001B5E75"/>
    <w:rsid w:val="001B7785"/>
    <w:rsid w:val="001B7A0A"/>
    <w:rsid w:val="001B7DBF"/>
    <w:rsid w:val="001C1024"/>
    <w:rsid w:val="001C164B"/>
    <w:rsid w:val="001C23FA"/>
    <w:rsid w:val="001C2581"/>
    <w:rsid w:val="001C5479"/>
    <w:rsid w:val="001C5AB9"/>
    <w:rsid w:val="001C5EED"/>
    <w:rsid w:val="001C6FA6"/>
    <w:rsid w:val="001C7881"/>
    <w:rsid w:val="001D0162"/>
    <w:rsid w:val="001D0B93"/>
    <w:rsid w:val="001D29C2"/>
    <w:rsid w:val="001D2D44"/>
    <w:rsid w:val="001D2FA0"/>
    <w:rsid w:val="001D3264"/>
    <w:rsid w:val="001D357F"/>
    <w:rsid w:val="001D38B9"/>
    <w:rsid w:val="001D4452"/>
    <w:rsid w:val="001D4E39"/>
    <w:rsid w:val="001D543E"/>
    <w:rsid w:val="001D5508"/>
    <w:rsid w:val="001D5912"/>
    <w:rsid w:val="001D6019"/>
    <w:rsid w:val="001D734E"/>
    <w:rsid w:val="001D74EA"/>
    <w:rsid w:val="001E11FF"/>
    <w:rsid w:val="001E1D2D"/>
    <w:rsid w:val="001E2835"/>
    <w:rsid w:val="001E40F0"/>
    <w:rsid w:val="001E442A"/>
    <w:rsid w:val="001E448B"/>
    <w:rsid w:val="001E60FE"/>
    <w:rsid w:val="001E7AEE"/>
    <w:rsid w:val="001F0985"/>
    <w:rsid w:val="001F1638"/>
    <w:rsid w:val="001F1EF9"/>
    <w:rsid w:val="001F2810"/>
    <w:rsid w:val="001F2A01"/>
    <w:rsid w:val="001F396F"/>
    <w:rsid w:val="001F3D97"/>
    <w:rsid w:val="001F3EE8"/>
    <w:rsid w:val="001F3EFE"/>
    <w:rsid w:val="001F4326"/>
    <w:rsid w:val="001F4951"/>
    <w:rsid w:val="001F4CD7"/>
    <w:rsid w:val="001F551B"/>
    <w:rsid w:val="001F563F"/>
    <w:rsid w:val="001F56EA"/>
    <w:rsid w:val="001F64BE"/>
    <w:rsid w:val="001F6504"/>
    <w:rsid w:val="001F7E99"/>
    <w:rsid w:val="00200871"/>
    <w:rsid w:val="00200C23"/>
    <w:rsid w:val="00200C4A"/>
    <w:rsid w:val="00200EED"/>
    <w:rsid w:val="00201170"/>
    <w:rsid w:val="00201E7C"/>
    <w:rsid w:val="00202059"/>
    <w:rsid w:val="002023ED"/>
    <w:rsid w:val="00204BBA"/>
    <w:rsid w:val="0020531C"/>
    <w:rsid w:val="0020579E"/>
    <w:rsid w:val="00206A39"/>
    <w:rsid w:val="00210C05"/>
    <w:rsid w:val="0021173D"/>
    <w:rsid w:val="002119ED"/>
    <w:rsid w:val="0021320D"/>
    <w:rsid w:val="002136BC"/>
    <w:rsid w:val="00214A0B"/>
    <w:rsid w:val="00214D77"/>
    <w:rsid w:val="00214D7D"/>
    <w:rsid w:val="00214DDF"/>
    <w:rsid w:val="00214F1F"/>
    <w:rsid w:val="002154D8"/>
    <w:rsid w:val="00215C5D"/>
    <w:rsid w:val="00216F9C"/>
    <w:rsid w:val="00217839"/>
    <w:rsid w:val="00220A0B"/>
    <w:rsid w:val="00221328"/>
    <w:rsid w:val="00221A6F"/>
    <w:rsid w:val="00221BBA"/>
    <w:rsid w:val="002222C6"/>
    <w:rsid w:val="002228DE"/>
    <w:rsid w:val="00223660"/>
    <w:rsid w:val="002239CF"/>
    <w:rsid w:val="00223D2F"/>
    <w:rsid w:val="00224960"/>
    <w:rsid w:val="00224FF5"/>
    <w:rsid w:val="00225A81"/>
    <w:rsid w:val="00225E67"/>
    <w:rsid w:val="0022608F"/>
    <w:rsid w:val="0022703B"/>
    <w:rsid w:val="00230BB2"/>
    <w:rsid w:val="002317E0"/>
    <w:rsid w:val="00231AFE"/>
    <w:rsid w:val="0023213F"/>
    <w:rsid w:val="0023298A"/>
    <w:rsid w:val="00234C08"/>
    <w:rsid w:val="00236D09"/>
    <w:rsid w:val="0023721F"/>
    <w:rsid w:val="00237C00"/>
    <w:rsid w:val="00237D14"/>
    <w:rsid w:val="00237EB7"/>
    <w:rsid w:val="002401F8"/>
    <w:rsid w:val="002412F1"/>
    <w:rsid w:val="0024151A"/>
    <w:rsid w:val="0024328F"/>
    <w:rsid w:val="00244342"/>
    <w:rsid w:val="0024482A"/>
    <w:rsid w:val="00245A10"/>
    <w:rsid w:val="00245A71"/>
    <w:rsid w:val="00245DE6"/>
    <w:rsid w:val="002464B1"/>
    <w:rsid w:val="00247358"/>
    <w:rsid w:val="00250EB1"/>
    <w:rsid w:val="00251870"/>
    <w:rsid w:val="002536EC"/>
    <w:rsid w:val="00254361"/>
    <w:rsid w:val="00254754"/>
    <w:rsid w:val="002555DA"/>
    <w:rsid w:val="0025574B"/>
    <w:rsid w:val="00255E21"/>
    <w:rsid w:val="00257442"/>
    <w:rsid w:val="00260BB5"/>
    <w:rsid w:val="00260D42"/>
    <w:rsid w:val="002615BF"/>
    <w:rsid w:val="0026228A"/>
    <w:rsid w:val="00263410"/>
    <w:rsid w:val="00263AEC"/>
    <w:rsid w:val="00263C19"/>
    <w:rsid w:val="00265870"/>
    <w:rsid w:val="002673B3"/>
    <w:rsid w:val="00270153"/>
    <w:rsid w:val="002703A5"/>
    <w:rsid w:val="002707FA"/>
    <w:rsid w:val="002719F7"/>
    <w:rsid w:val="00271A0A"/>
    <w:rsid w:val="0027295D"/>
    <w:rsid w:val="00273088"/>
    <w:rsid w:val="00273B5A"/>
    <w:rsid w:val="00275217"/>
    <w:rsid w:val="002778ED"/>
    <w:rsid w:val="00277D36"/>
    <w:rsid w:val="00280BCE"/>
    <w:rsid w:val="00281215"/>
    <w:rsid w:val="00281E8F"/>
    <w:rsid w:val="00282311"/>
    <w:rsid w:val="002824C9"/>
    <w:rsid w:val="002831FB"/>
    <w:rsid w:val="00283415"/>
    <w:rsid w:val="00283481"/>
    <w:rsid w:val="00283753"/>
    <w:rsid w:val="002838D3"/>
    <w:rsid w:val="0028505A"/>
    <w:rsid w:val="00286FED"/>
    <w:rsid w:val="002903DA"/>
    <w:rsid w:val="00290628"/>
    <w:rsid w:val="00290E3D"/>
    <w:rsid w:val="00291F1D"/>
    <w:rsid w:val="00292462"/>
    <w:rsid w:val="002925B6"/>
    <w:rsid w:val="00294122"/>
    <w:rsid w:val="002943E6"/>
    <w:rsid w:val="002945F4"/>
    <w:rsid w:val="00294F8A"/>
    <w:rsid w:val="00296B10"/>
    <w:rsid w:val="00296DA3"/>
    <w:rsid w:val="00297F43"/>
    <w:rsid w:val="002A0958"/>
    <w:rsid w:val="002A0979"/>
    <w:rsid w:val="002A299C"/>
    <w:rsid w:val="002A2B34"/>
    <w:rsid w:val="002A2FC6"/>
    <w:rsid w:val="002A3269"/>
    <w:rsid w:val="002A34BE"/>
    <w:rsid w:val="002A477C"/>
    <w:rsid w:val="002A47EE"/>
    <w:rsid w:val="002A5FAE"/>
    <w:rsid w:val="002A659C"/>
    <w:rsid w:val="002A6E88"/>
    <w:rsid w:val="002A7D8B"/>
    <w:rsid w:val="002B027A"/>
    <w:rsid w:val="002B0404"/>
    <w:rsid w:val="002B0DFF"/>
    <w:rsid w:val="002B27EB"/>
    <w:rsid w:val="002B27F0"/>
    <w:rsid w:val="002B3231"/>
    <w:rsid w:val="002B43C9"/>
    <w:rsid w:val="002B4908"/>
    <w:rsid w:val="002B596D"/>
    <w:rsid w:val="002B6077"/>
    <w:rsid w:val="002B6D1F"/>
    <w:rsid w:val="002C167D"/>
    <w:rsid w:val="002C16AF"/>
    <w:rsid w:val="002C1CFC"/>
    <w:rsid w:val="002C1E79"/>
    <w:rsid w:val="002C1EC7"/>
    <w:rsid w:val="002C2090"/>
    <w:rsid w:val="002C2C89"/>
    <w:rsid w:val="002C30A1"/>
    <w:rsid w:val="002C34D6"/>
    <w:rsid w:val="002C4A3E"/>
    <w:rsid w:val="002C718B"/>
    <w:rsid w:val="002C769F"/>
    <w:rsid w:val="002D08C9"/>
    <w:rsid w:val="002D0E81"/>
    <w:rsid w:val="002D1764"/>
    <w:rsid w:val="002D1960"/>
    <w:rsid w:val="002D1CD1"/>
    <w:rsid w:val="002D202C"/>
    <w:rsid w:val="002D2FD1"/>
    <w:rsid w:val="002D3C0A"/>
    <w:rsid w:val="002D41AF"/>
    <w:rsid w:val="002D4249"/>
    <w:rsid w:val="002D48AC"/>
    <w:rsid w:val="002D50E5"/>
    <w:rsid w:val="002D7200"/>
    <w:rsid w:val="002D7A5E"/>
    <w:rsid w:val="002E0260"/>
    <w:rsid w:val="002E2527"/>
    <w:rsid w:val="002E2896"/>
    <w:rsid w:val="002E2FC9"/>
    <w:rsid w:val="002E467B"/>
    <w:rsid w:val="002E46A8"/>
    <w:rsid w:val="002E4B44"/>
    <w:rsid w:val="002E5CFA"/>
    <w:rsid w:val="002E6770"/>
    <w:rsid w:val="002E7A22"/>
    <w:rsid w:val="002E7AE3"/>
    <w:rsid w:val="002F0301"/>
    <w:rsid w:val="002F0FFB"/>
    <w:rsid w:val="002F2B09"/>
    <w:rsid w:val="002F2CC4"/>
    <w:rsid w:val="002F3441"/>
    <w:rsid w:val="002F3723"/>
    <w:rsid w:val="002F3E62"/>
    <w:rsid w:val="002F4302"/>
    <w:rsid w:val="002F52DC"/>
    <w:rsid w:val="002F60C0"/>
    <w:rsid w:val="002F623D"/>
    <w:rsid w:val="002F7325"/>
    <w:rsid w:val="00300D64"/>
    <w:rsid w:val="00301370"/>
    <w:rsid w:val="00301640"/>
    <w:rsid w:val="00301B2F"/>
    <w:rsid w:val="0030273E"/>
    <w:rsid w:val="00303058"/>
    <w:rsid w:val="0030404D"/>
    <w:rsid w:val="00305463"/>
    <w:rsid w:val="003058A3"/>
    <w:rsid w:val="00305F52"/>
    <w:rsid w:val="0030684E"/>
    <w:rsid w:val="003108EE"/>
    <w:rsid w:val="00310FD5"/>
    <w:rsid w:val="00311ECB"/>
    <w:rsid w:val="00312E41"/>
    <w:rsid w:val="00315495"/>
    <w:rsid w:val="00315899"/>
    <w:rsid w:val="00315D77"/>
    <w:rsid w:val="00316381"/>
    <w:rsid w:val="0031661C"/>
    <w:rsid w:val="00316C7D"/>
    <w:rsid w:val="0031702B"/>
    <w:rsid w:val="00317C68"/>
    <w:rsid w:val="00317E38"/>
    <w:rsid w:val="00320294"/>
    <w:rsid w:val="00320E2F"/>
    <w:rsid w:val="0032171D"/>
    <w:rsid w:val="0032215D"/>
    <w:rsid w:val="00324A1A"/>
    <w:rsid w:val="00324BE1"/>
    <w:rsid w:val="00326D34"/>
    <w:rsid w:val="00327134"/>
    <w:rsid w:val="003275D8"/>
    <w:rsid w:val="00327787"/>
    <w:rsid w:val="00327B77"/>
    <w:rsid w:val="00330F0D"/>
    <w:rsid w:val="00331B74"/>
    <w:rsid w:val="00332173"/>
    <w:rsid w:val="00333022"/>
    <w:rsid w:val="00333236"/>
    <w:rsid w:val="0033328C"/>
    <w:rsid w:val="00333CCE"/>
    <w:rsid w:val="00334332"/>
    <w:rsid w:val="00334923"/>
    <w:rsid w:val="003357F6"/>
    <w:rsid w:val="00335A65"/>
    <w:rsid w:val="0033616D"/>
    <w:rsid w:val="00336772"/>
    <w:rsid w:val="00336D01"/>
    <w:rsid w:val="003376B7"/>
    <w:rsid w:val="00337BC5"/>
    <w:rsid w:val="00337C0C"/>
    <w:rsid w:val="003408AF"/>
    <w:rsid w:val="00342072"/>
    <w:rsid w:val="00342091"/>
    <w:rsid w:val="00342616"/>
    <w:rsid w:val="003434BE"/>
    <w:rsid w:val="00343E4A"/>
    <w:rsid w:val="00344739"/>
    <w:rsid w:val="00344C6A"/>
    <w:rsid w:val="0034560A"/>
    <w:rsid w:val="00345A0D"/>
    <w:rsid w:val="00346F6A"/>
    <w:rsid w:val="00350549"/>
    <w:rsid w:val="0035068F"/>
    <w:rsid w:val="00350F6B"/>
    <w:rsid w:val="00351311"/>
    <w:rsid w:val="00351928"/>
    <w:rsid w:val="0035221D"/>
    <w:rsid w:val="00352949"/>
    <w:rsid w:val="0035374D"/>
    <w:rsid w:val="0035393C"/>
    <w:rsid w:val="0035426D"/>
    <w:rsid w:val="00355239"/>
    <w:rsid w:val="003556B1"/>
    <w:rsid w:val="00356293"/>
    <w:rsid w:val="00356366"/>
    <w:rsid w:val="0035719B"/>
    <w:rsid w:val="00361EDE"/>
    <w:rsid w:val="00361F24"/>
    <w:rsid w:val="00362658"/>
    <w:rsid w:val="003643CD"/>
    <w:rsid w:val="00365247"/>
    <w:rsid w:val="00365C69"/>
    <w:rsid w:val="00365DA0"/>
    <w:rsid w:val="00366E3E"/>
    <w:rsid w:val="003672FC"/>
    <w:rsid w:val="00367E27"/>
    <w:rsid w:val="003711B3"/>
    <w:rsid w:val="00371409"/>
    <w:rsid w:val="00371A05"/>
    <w:rsid w:val="00371A88"/>
    <w:rsid w:val="00372243"/>
    <w:rsid w:val="00372485"/>
    <w:rsid w:val="0037340E"/>
    <w:rsid w:val="0037375A"/>
    <w:rsid w:val="00373867"/>
    <w:rsid w:val="0037550E"/>
    <w:rsid w:val="00375D28"/>
    <w:rsid w:val="00375F86"/>
    <w:rsid w:val="00376E56"/>
    <w:rsid w:val="00376F9B"/>
    <w:rsid w:val="003777DE"/>
    <w:rsid w:val="00377A46"/>
    <w:rsid w:val="00377DA7"/>
    <w:rsid w:val="00380257"/>
    <w:rsid w:val="003806C6"/>
    <w:rsid w:val="00380DE1"/>
    <w:rsid w:val="00381BE4"/>
    <w:rsid w:val="00381C76"/>
    <w:rsid w:val="003825AC"/>
    <w:rsid w:val="0038310F"/>
    <w:rsid w:val="00383ED6"/>
    <w:rsid w:val="00383F27"/>
    <w:rsid w:val="003847FE"/>
    <w:rsid w:val="00384A31"/>
    <w:rsid w:val="003858CA"/>
    <w:rsid w:val="00385998"/>
    <w:rsid w:val="00386251"/>
    <w:rsid w:val="00391338"/>
    <w:rsid w:val="00391D96"/>
    <w:rsid w:val="00393206"/>
    <w:rsid w:val="0039344F"/>
    <w:rsid w:val="00393BC0"/>
    <w:rsid w:val="00393E73"/>
    <w:rsid w:val="0039429E"/>
    <w:rsid w:val="0039556D"/>
    <w:rsid w:val="00395CA6"/>
    <w:rsid w:val="003961F5"/>
    <w:rsid w:val="00396DAA"/>
    <w:rsid w:val="00396F21"/>
    <w:rsid w:val="00397060"/>
    <w:rsid w:val="00397A23"/>
    <w:rsid w:val="00397B6F"/>
    <w:rsid w:val="00397B86"/>
    <w:rsid w:val="003A07C3"/>
    <w:rsid w:val="003A1141"/>
    <w:rsid w:val="003A11A8"/>
    <w:rsid w:val="003A23F0"/>
    <w:rsid w:val="003A47D3"/>
    <w:rsid w:val="003A5001"/>
    <w:rsid w:val="003A5EAF"/>
    <w:rsid w:val="003A6875"/>
    <w:rsid w:val="003A69BF"/>
    <w:rsid w:val="003A761D"/>
    <w:rsid w:val="003A7919"/>
    <w:rsid w:val="003A7956"/>
    <w:rsid w:val="003A7B7F"/>
    <w:rsid w:val="003B0AE7"/>
    <w:rsid w:val="003B0CEA"/>
    <w:rsid w:val="003B1AE2"/>
    <w:rsid w:val="003B1E0B"/>
    <w:rsid w:val="003B208D"/>
    <w:rsid w:val="003B2BCE"/>
    <w:rsid w:val="003B2E4C"/>
    <w:rsid w:val="003B2FB7"/>
    <w:rsid w:val="003B3AB0"/>
    <w:rsid w:val="003B5029"/>
    <w:rsid w:val="003B56B5"/>
    <w:rsid w:val="003B5DDE"/>
    <w:rsid w:val="003B6B8A"/>
    <w:rsid w:val="003B70C3"/>
    <w:rsid w:val="003B7AEA"/>
    <w:rsid w:val="003B7EFE"/>
    <w:rsid w:val="003C05A4"/>
    <w:rsid w:val="003C165C"/>
    <w:rsid w:val="003C1D22"/>
    <w:rsid w:val="003C2426"/>
    <w:rsid w:val="003C251D"/>
    <w:rsid w:val="003C253D"/>
    <w:rsid w:val="003C28E0"/>
    <w:rsid w:val="003C29DA"/>
    <w:rsid w:val="003C4761"/>
    <w:rsid w:val="003C47FE"/>
    <w:rsid w:val="003C4D8C"/>
    <w:rsid w:val="003C53BC"/>
    <w:rsid w:val="003C56AD"/>
    <w:rsid w:val="003C7695"/>
    <w:rsid w:val="003D110A"/>
    <w:rsid w:val="003D1AF5"/>
    <w:rsid w:val="003D256A"/>
    <w:rsid w:val="003D2784"/>
    <w:rsid w:val="003D34F2"/>
    <w:rsid w:val="003D408C"/>
    <w:rsid w:val="003D408D"/>
    <w:rsid w:val="003D49D7"/>
    <w:rsid w:val="003D4A11"/>
    <w:rsid w:val="003D5671"/>
    <w:rsid w:val="003D5BF2"/>
    <w:rsid w:val="003D5DA6"/>
    <w:rsid w:val="003D7549"/>
    <w:rsid w:val="003E00B6"/>
    <w:rsid w:val="003E0239"/>
    <w:rsid w:val="003E0B83"/>
    <w:rsid w:val="003E0EC5"/>
    <w:rsid w:val="003E1382"/>
    <w:rsid w:val="003E15AA"/>
    <w:rsid w:val="003E1FBE"/>
    <w:rsid w:val="003E234C"/>
    <w:rsid w:val="003E245F"/>
    <w:rsid w:val="003E2916"/>
    <w:rsid w:val="003E6478"/>
    <w:rsid w:val="003E67A0"/>
    <w:rsid w:val="003E79D3"/>
    <w:rsid w:val="003F0170"/>
    <w:rsid w:val="003F036E"/>
    <w:rsid w:val="003F06F3"/>
    <w:rsid w:val="003F0A18"/>
    <w:rsid w:val="003F0E49"/>
    <w:rsid w:val="003F0FC2"/>
    <w:rsid w:val="003F120D"/>
    <w:rsid w:val="003F1709"/>
    <w:rsid w:val="003F1767"/>
    <w:rsid w:val="003F1983"/>
    <w:rsid w:val="003F1E59"/>
    <w:rsid w:val="003F2C3E"/>
    <w:rsid w:val="003F2F62"/>
    <w:rsid w:val="003F2F92"/>
    <w:rsid w:val="003F5215"/>
    <w:rsid w:val="003F5BA0"/>
    <w:rsid w:val="003F5E27"/>
    <w:rsid w:val="003F6822"/>
    <w:rsid w:val="0040001A"/>
    <w:rsid w:val="00400C91"/>
    <w:rsid w:val="00400D3A"/>
    <w:rsid w:val="00400F55"/>
    <w:rsid w:val="0040161C"/>
    <w:rsid w:val="0040220C"/>
    <w:rsid w:val="0040248A"/>
    <w:rsid w:val="004030F5"/>
    <w:rsid w:val="00403384"/>
    <w:rsid w:val="004033C2"/>
    <w:rsid w:val="00403C02"/>
    <w:rsid w:val="00404E56"/>
    <w:rsid w:val="00404FE3"/>
    <w:rsid w:val="00405653"/>
    <w:rsid w:val="0040691E"/>
    <w:rsid w:val="004075C2"/>
    <w:rsid w:val="00410D80"/>
    <w:rsid w:val="00411094"/>
    <w:rsid w:val="00411AC9"/>
    <w:rsid w:val="004127E8"/>
    <w:rsid w:val="00412FED"/>
    <w:rsid w:val="00413CCF"/>
    <w:rsid w:val="00413D90"/>
    <w:rsid w:val="0041473B"/>
    <w:rsid w:val="00414AF4"/>
    <w:rsid w:val="004153E5"/>
    <w:rsid w:val="0041577D"/>
    <w:rsid w:val="0041662F"/>
    <w:rsid w:val="00416B4E"/>
    <w:rsid w:val="00417047"/>
    <w:rsid w:val="00417556"/>
    <w:rsid w:val="00420000"/>
    <w:rsid w:val="00420288"/>
    <w:rsid w:val="00421F7D"/>
    <w:rsid w:val="00422126"/>
    <w:rsid w:val="0042253F"/>
    <w:rsid w:val="0042296B"/>
    <w:rsid w:val="0042300A"/>
    <w:rsid w:val="0042336C"/>
    <w:rsid w:val="00423E57"/>
    <w:rsid w:val="00423E88"/>
    <w:rsid w:val="004242AB"/>
    <w:rsid w:val="00424930"/>
    <w:rsid w:val="00425C26"/>
    <w:rsid w:val="00425E6E"/>
    <w:rsid w:val="00426139"/>
    <w:rsid w:val="0042652C"/>
    <w:rsid w:val="0042706D"/>
    <w:rsid w:val="00427DDC"/>
    <w:rsid w:val="00430D8E"/>
    <w:rsid w:val="00430FDA"/>
    <w:rsid w:val="004312AF"/>
    <w:rsid w:val="00431D7E"/>
    <w:rsid w:val="004325A0"/>
    <w:rsid w:val="004335E3"/>
    <w:rsid w:val="004336E6"/>
    <w:rsid w:val="00433A54"/>
    <w:rsid w:val="00433C10"/>
    <w:rsid w:val="004340EC"/>
    <w:rsid w:val="00434784"/>
    <w:rsid w:val="00435085"/>
    <w:rsid w:val="004360A3"/>
    <w:rsid w:val="00436C0D"/>
    <w:rsid w:val="00436EA7"/>
    <w:rsid w:val="00437024"/>
    <w:rsid w:val="00437114"/>
    <w:rsid w:val="004373EA"/>
    <w:rsid w:val="004374E6"/>
    <w:rsid w:val="00437731"/>
    <w:rsid w:val="0043797E"/>
    <w:rsid w:val="004403E0"/>
    <w:rsid w:val="0044043C"/>
    <w:rsid w:val="00440524"/>
    <w:rsid w:val="0044103F"/>
    <w:rsid w:val="0044143F"/>
    <w:rsid w:val="0044182B"/>
    <w:rsid w:val="0044384F"/>
    <w:rsid w:val="00445461"/>
    <w:rsid w:val="00445E21"/>
    <w:rsid w:val="00446081"/>
    <w:rsid w:val="004467D8"/>
    <w:rsid w:val="00446BFD"/>
    <w:rsid w:val="00446D64"/>
    <w:rsid w:val="00447B59"/>
    <w:rsid w:val="00450652"/>
    <w:rsid w:val="00450BEB"/>
    <w:rsid w:val="00451AA9"/>
    <w:rsid w:val="00451BF7"/>
    <w:rsid w:val="00451ED5"/>
    <w:rsid w:val="0045307C"/>
    <w:rsid w:val="0045321A"/>
    <w:rsid w:val="0045335B"/>
    <w:rsid w:val="00453F2E"/>
    <w:rsid w:val="004547D9"/>
    <w:rsid w:val="00455AB6"/>
    <w:rsid w:val="0045626A"/>
    <w:rsid w:val="004569EF"/>
    <w:rsid w:val="00456A0E"/>
    <w:rsid w:val="0045709A"/>
    <w:rsid w:val="00460F7B"/>
    <w:rsid w:val="0046117D"/>
    <w:rsid w:val="00461232"/>
    <w:rsid w:val="004615E9"/>
    <w:rsid w:val="00462218"/>
    <w:rsid w:val="004632C6"/>
    <w:rsid w:val="00464026"/>
    <w:rsid w:val="004647B2"/>
    <w:rsid w:val="00464E41"/>
    <w:rsid w:val="00465342"/>
    <w:rsid w:val="004660C8"/>
    <w:rsid w:val="00466A4E"/>
    <w:rsid w:val="00467C8D"/>
    <w:rsid w:val="00470297"/>
    <w:rsid w:val="00470480"/>
    <w:rsid w:val="004708DC"/>
    <w:rsid w:val="00470E6E"/>
    <w:rsid w:val="004714C1"/>
    <w:rsid w:val="004714F9"/>
    <w:rsid w:val="004724B7"/>
    <w:rsid w:val="00472F86"/>
    <w:rsid w:val="00472F9C"/>
    <w:rsid w:val="004733D6"/>
    <w:rsid w:val="00473FAF"/>
    <w:rsid w:val="0047491A"/>
    <w:rsid w:val="00474AF2"/>
    <w:rsid w:val="00474B72"/>
    <w:rsid w:val="00475417"/>
    <w:rsid w:val="00475D23"/>
    <w:rsid w:val="00476BB6"/>
    <w:rsid w:val="00480505"/>
    <w:rsid w:val="004824F9"/>
    <w:rsid w:val="004826B9"/>
    <w:rsid w:val="00482740"/>
    <w:rsid w:val="00483DD2"/>
    <w:rsid w:val="004842E4"/>
    <w:rsid w:val="00484920"/>
    <w:rsid w:val="0048537D"/>
    <w:rsid w:val="00486238"/>
    <w:rsid w:val="00486BD4"/>
    <w:rsid w:val="00487703"/>
    <w:rsid w:val="00487D5D"/>
    <w:rsid w:val="00487DC5"/>
    <w:rsid w:val="004922BC"/>
    <w:rsid w:val="00492B77"/>
    <w:rsid w:val="00492DAA"/>
    <w:rsid w:val="0049357C"/>
    <w:rsid w:val="004935E2"/>
    <w:rsid w:val="00493A52"/>
    <w:rsid w:val="00493DC6"/>
    <w:rsid w:val="00494C7A"/>
    <w:rsid w:val="004958F9"/>
    <w:rsid w:val="00496911"/>
    <w:rsid w:val="004A0488"/>
    <w:rsid w:val="004A0540"/>
    <w:rsid w:val="004A0BE9"/>
    <w:rsid w:val="004A0F55"/>
    <w:rsid w:val="004A32F0"/>
    <w:rsid w:val="004A509A"/>
    <w:rsid w:val="004A56ED"/>
    <w:rsid w:val="004A6358"/>
    <w:rsid w:val="004A6B5F"/>
    <w:rsid w:val="004B0AE8"/>
    <w:rsid w:val="004B224A"/>
    <w:rsid w:val="004B2EB7"/>
    <w:rsid w:val="004B5F23"/>
    <w:rsid w:val="004B625B"/>
    <w:rsid w:val="004B64A2"/>
    <w:rsid w:val="004B6CE5"/>
    <w:rsid w:val="004B7CC3"/>
    <w:rsid w:val="004B7DA5"/>
    <w:rsid w:val="004C0193"/>
    <w:rsid w:val="004C0622"/>
    <w:rsid w:val="004C1C38"/>
    <w:rsid w:val="004C2C1C"/>
    <w:rsid w:val="004C371D"/>
    <w:rsid w:val="004C3C76"/>
    <w:rsid w:val="004C3EED"/>
    <w:rsid w:val="004C3FF1"/>
    <w:rsid w:val="004C4038"/>
    <w:rsid w:val="004C56C6"/>
    <w:rsid w:val="004C572C"/>
    <w:rsid w:val="004C696A"/>
    <w:rsid w:val="004C78F9"/>
    <w:rsid w:val="004D072B"/>
    <w:rsid w:val="004D20F9"/>
    <w:rsid w:val="004D228B"/>
    <w:rsid w:val="004D2DF0"/>
    <w:rsid w:val="004D3033"/>
    <w:rsid w:val="004D30D3"/>
    <w:rsid w:val="004D31BB"/>
    <w:rsid w:val="004D47B0"/>
    <w:rsid w:val="004D4D54"/>
    <w:rsid w:val="004D7387"/>
    <w:rsid w:val="004D7D46"/>
    <w:rsid w:val="004E0AFF"/>
    <w:rsid w:val="004E1E32"/>
    <w:rsid w:val="004E480F"/>
    <w:rsid w:val="004E4CB8"/>
    <w:rsid w:val="004E4F0D"/>
    <w:rsid w:val="004E4F5F"/>
    <w:rsid w:val="004E63F4"/>
    <w:rsid w:val="004E7115"/>
    <w:rsid w:val="004E785C"/>
    <w:rsid w:val="004F17BE"/>
    <w:rsid w:val="004F22F0"/>
    <w:rsid w:val="004F308D"/>
    <w:rsid w:val="004F3169"/>
    <w:rsid w:val="004F34C7"/>
    <w:rsid w:val="004F355C"/>
    <w:rsid w:val="004F3FB9"/>
    <w:rsid w:val="004F4B5C"/>
    <w:rsid w:val="004F4C0B"/>
    <w:rsid w:val="004F4C8E"/>
    <w:rsid w:val="004F534A"/>
    <w:rsid w:val="004F5F2F"/>
    <w:rsid w:val="004F621F"/>
    <w:rsid w:val="004F7FBA"/>
    <w:rsid w:val="00500FA6"/>
    <w:rsid w:val="0050189B"/>
    <w:rsid w:val="005022B9"/>
    <w:rsid w:val="005029B3"/>
    <w:rsid w:val="005033FE"/>
    <w:rsid w:val="005034D0"/>
    <w:rsid w:val="00505C8D"/>
    <w:rsid w:val="00507946"/>
    <w:rsid w:val="00507A11"/>
    <w:rsid w:val="00510959"/>
    <w:rsid w:val="005116DF"/>
    <w:rsid w:val="00513E32"/>
    <w:rsid w:val="005149D0"/>
    <w:rsid w:val="0051512E"/>
    <w:rsid w:val="00516E7F"/>
    <w:rsid w:val="00517100"/>
    <w:rsid w:val="005176C0"/>
    <w:rsid w:val="0052022B"/>
    <w:rsid w:val="005205BF"/>
    <w:rsid w:val="00520DBA"/>
    <w:rsid w:val="0052182E"/>
    <w:rsid w:val="00521837"/>
    <w:rsid w:val="00521B84"/>
    <w:rsid w:val="00521C29"/>
    <w:rsid w:val="00522931"/>
    <w:rsid w:val="00522E93"/>
    <w:rsid w:val="00523000"/>
    <w:rsid w:val="0052350D"/>
    <w:rsid w:val="00523900"/>
    <w:rsid w:val="005241BC"/>
    <w:rsid w:val="00524278"/>
    <w:rsid w:val="00524CFA"/>
    <w:rsid w:val="00524D9E"/>
    <w:rsid w:val="005253C2"/>
    <w:rsid w:val="005254B0"/>
    <w:rsid w:val="005256F5"/>
    <w:rsid w:val="00525DDF"/>
    <w:rsid w:val="00526770"/>
    <w:rsid w:val="005277EA"/>
    <w:rsid w:val="005278FA"/>
    <w:rsid w:val="00530FD4"/>
    <w:rsid w:val="00531D96"/>
    <w:rsid w:val="00532ACF"/>
    <w:rsid w:val="005330FF"/>
    <w:rsid w:val="00533412"/>
    <w:rsid w:val="00533C0C"/>
    <w:rsid w:val="00533FE0"/>
    <w:rsid w:val="00533FFB"/>
    <w:rsid w:val="00534B9D"/>
    <w:rsid w:val="00535944"/>
    <w:rsid w:val="005365E1"/>
    <w:rsid w:val="005373B4"/>
    <w:rsid w:val="00540262"/>
    <w:rsid w:val="00541263"/>
    <w:rsid w:val="005422BB"/>
    <w:rsid w:val="0054248B"/>
    <w:rsid w:val="00542A32"/>
    <w:rsid w:val="00542CF6"/>
    <w:rsid w:val="00542F5B"/>
    <w:rsid w:val="005431B1"/>
    <w:rsid w:val="00543B95"/>
    <w:rsid w:val="00543E29"/>
    <w:rsid w:val="00544D0F"/>
    <w:rsid w:val="00545227"/>
    <w:rsid w:val="00545476"/>
    <w:rsid w:val="0054600D"/>
    <w:rsid w:val="00546F38"/>
    <w:rsid w:val="00547F2B"/>
    <w:rsid w:val="005509A9"/>
    <w:rsid w:val="00550E0C"/>
    <w:rsid w:val="005512B8"/>
    <w:rsid w:val="00551BEC"/>
    <w:rsid w:val="00552590"/>
    <w:rsid w:val="005539F6"/>
    <w:rsid w:val="00554E77"/>
    <w:rsid w:val="00554FFB"/>
    <w:rsid w:val="0055503B"/>
    <w:rsid w:val="005550FA"/>
    <w:rsid w:val="00555504"/>
    <w:rsid w:val="00555E41"/>
    <w:rsid w:val="0055605B"/>
    <w:rsid w:val="00556E1A"/>
    <w:rsid w:val="00556E9E"/>
    <w:rsid w:val="005575AF"/>
    <w:rsid w:val="00557974"/>
    <w:rsid w:val="0056055D"/>
    <w:rsid w:val="00560632"/>
    <w:rsid w:val="0056159E"/>
    <w:rsid w:val="005616EE"/>
    <w:rsid w:val="00562DAB"/>
    <w:rsid w:val="005637FD"/>
    <w:rsid w:val="005657CC"/>
    <w:rsid w:val="00565BC1"/>
    <w:rsid w:val="00566785"/>
    <w:rsid w:val="00566DC2"/>
    <w:rsid w:val="00566F9E"/>
    <w:rsid w:val="00566FD5"/>
    <w:rsid w:val="005670F6"/>
    <w:rsid w:val="00567640"/>
    <w:rsid w:val="005718BD"/>
    <w:rsid w:val="00571D6E"/>
    <w:rsid w:val="005722D0"/>
    <w:rsid w:val="00572D85"/>
    <w:rsid w:val="005745E7"/>
    <w:rsid w:val="00574E73"/>
    <w:rsid w:val="005755B1"/>
    <w:rsid w:val="005755FB"/>
    <w:rsid w:val="00575797"/>
    <w:rsid w:val="0057602E"/>
    <w:rsid w:val="00576827"/>
    <w:rsid w:val="00577888"/>
    <w:rsid w:val="00577DAB"/>
    <w:rsid w:val="005813A2"/>
    <w:rsid w:val="00581B7B"/>
    <w:rsid w:val="00583B45"/>
    <w:rsid w:val="00584CED"/>
    <w:rsid w:val="00585865"/>
    <w:rsid w:val="00585D97"/>
    <w:rsid w:val="0058637F"/>
    <w:rsid w:val="00586415"/>
    <w:rsid w:val="00586BE2"/>
    <w:rsid w:val="005870DC"/>
    <w:rsid w:val="00587212"/>
    <w:rsid w:val="00587363"/>
    <w:rsid w:val="0058737D"/>
    <w:rsid w:val="005877BD"/>
    <w:rsid w:val="005877E9"/>
    <w:rsid w:val="005877F4"/>
    <w:rsid w:val="00590F8C"/>
    <w:rsid w:val="00591A46"/>
    <w:rsid w:val="00591DF5"/>
    <w:rsid w:val="005929CE"/>
    <w:rsid w:val="00592F2A"/>
    <w:rsid w:val="0059408B"/>
    <w:rsid w:val="00594696"/>
    <w:rsid w:val="00595039"/>
    <w:rsid w:val="0059677F"/>
    <w:rsid w:val="005A07A3"/>
    <w:rsid w:val="005A09B6"/>
    <w:rsid w:val="005A18A3"/>
    <w:rsid w:val="005A2820"/>
    <w:rsid w:val="005A3CEB"/>
    <w:rsid w:val="005A4D23"/>
    <w:rsid w:val="005A62AB"/>
    <w:rsid w:val="005A6B9D"/>
    <w:rsid w:val="005A7322"/>
    <w:rsid w:val="005A7404"/>
    <w:rsid w:val="005A7477"/>
    <w:rsid w:val="005A780D"/>
    <w:rsid w:val="005A78E7"/>
    <w:rsid w:val="005A7E5B"/>
    <w:rsid w:val="005B04D6"/>
    <w:rsid w:val="005B0AEE"/>
    <w:rsid w:val="005B12B3"/>
    <w:rsid w:val="005B1AE9"/>
    <w:rsid w:val="005B1D60"/>
    <w:rsid w:val="005B1E07"/>
    <w:rsid w:val="005B1F07"/>
    <w:rsid w:val="005B294F"/>
    <w:rsid w:val="005B3ACE"/>
    <w:rsid w:val="005B3E8A"/>
    <w:rsid w:val="005B6FB7"/>
    <w:rsid w:val="005B79B3"/>
    <w:rsid w:val="005C018F"/>
    <w:rsid w:val="005C0287"/>
    <w:rsid w:val="005C098F"/>
    <w:rsid w:val="005C0EFB"/>
    <w:rsid w:val="005C1052"/>
    <w:rsid w:val="005C1853"/>
    <w:rsid w:val="005C27F8"/>
    <w:rsid w:val="005C2EEF"/>
    <w:rsid w:val="005C2F7A"/>
    <w:rsid w:val="005C69E3"/>
    <w:rsid w:val="005C77A1"/>
    <w:rsid w:val="005C7EC0"/>
    <w:rsid w:val="005D0374"/>
    <w:rsid w:val="005D03D0"/>
    <w:rsid w:val="005D0792"/>
    <w:rsid w:val="005D18AE"/>
    <w:rsid w:val="005D1AEC"/>
    <w:rsid w:val="005D1B89"/>
    <w:rsid w:val="005D2B34"/>
    <w:rsid w:val="005D3456"/>
    <w:rsid w:val="005D3A7F"/>
    <w:rsid w:val="005D5396"/>
    <w:rsid w:val="005D5A2C"/>
    <w:rsid w:val="005D6A84"/>
    <w:rsid w:val="005E01B4"/>
    <w:rsid w:val="005E0345"/>
    <w:rsid w:val="005E0FF4"/>
    <w:rsid w:val="005E2198"/>
    <w:rsid w:val="005E2B59"/>
    <w:rsid w:val="005E2F7C"/>
    <w:rsid w:val="005E392B"/>
    <w:rsid w:val="005E3D6F"/>
    <w:rsid w:val="005E3FD4"/>
    <w:rsid w:val="005E4B2A"/>
    <w:rsid w:val="005E5E8C"/>
    <w:rsid w:val="005E62E3"/>
    <w:rsid w:val="005E73B2"/>
    <w:rsid w:val="005E76F9"/>
    <w:rsid w:val="005E7D75"/>
    <w:rsid w:val="005E7EDC"/>
    <w:rsid w:val="005F09AD"/>
    <w:rsid w:val="005F1D24"/>
    <w:rsid w:val="005F30B0"/>
    <w:rsid w:val="005F3A7A"/>
    <w:rsid w:val="005F3D89"/>
    <w:rsid w:val="005F4449"/>
    <w:rsid w:val="005F4B6E"/>
    <w:rsid w:val="005F4CDC"/>
    <w:rsid w:val="005F5EB4"/>
    <w:rsid w:val="005F6551"/>
    <w:rsid w:val="005F73E2"/>
    <w:rsid w:val="00600010"/>
    <w:rsid w:val="006000E6"/>
    <w:rsid w:val="00600FFC"/>
    <w:rsid w:val="00601CF9"/>
    <w:rsid w:val="00601E5B"/>
    <w:rsid w:val="00601FE4"/>
    <w:rsid w:val="00602540"/>
    <w:rsid w:val="00602B6D"/>
    <w:rsid w:val="00602F5E"/>
    <w:rsid w:val="006037BD"/>
    <w:rsid w:val="00606215"/>
    <w:rsid w:val="006062C2"/>
    <w:rsid w:val="006064E5"/>
    <w:rsid w:val="00606EBC"/>
    <w:rsid w:val="00607D53"/>
    <w:rsid w:val="00610393"/>
    <w:rsid w:val="006103F9"/>
    <w:rsid w:val="0061243D"/>
    <w:rsid w:val="0061539D"/>
    <w:rsid w:val="00615A87"/>
    <w:rsid w:val="0061648B"/>
    <w:rsid w:val="00616A25"/>
    <w:rsid w:val="0061756B"/>
    <w:rsid w:val="006177AD"/>
    <w:rsid w:val="006219F4"/>
    <w:rsid w:val="0062232D"/>
    <w:rsid w:val="00623010"/>
    <w:rsid w:val="006232DC"/>
    <w:rsid w:val="006235BA"/>
    <w:rsid w:val="00623708"/>
    <w:rsid w:val="006253E4"/>
    <w:rsid w:val="00625AD3"/>
    <w:rsid w:val="0062605F"/>
    <w:rsid w:val="006264CF"/>
    <w:rsid w:val="006278DE"/>
    <w:rsid w:val="00630649"/>
    <w:rsid w:val="006306E6"/>
    <w:rsid w:val="006320B6"/>
    <w:rsid w:val="006320BF"/>
    <w:rsid w:val="00633436"/>
    <w:rsid w:val="00633896"/>
    <w:rsid w:val="00633BF5"/>
    <w:rsid w:val="00634F6D"/>
    <w:rsid w:val="00636208"/>
    <w:rsid w:val="006366FA"/>
    <w:rsid w:val="00637B66"/>
    <w:rsid w:val="00637DF0"/>
    <w:rsid w:val="006402BF"/>
    <w:rsid w:val="006406F8"/>
    <w:rsid w:val="00640B5B"/>
    <w:rsid w:val="00641026"/>
    <w:rsid w:val="0064102D"/>
    <w:rsid w:val="00641191"/>
    <w:rsid w:val="00641C3B"/>
    <w:rsid w:val="00641EC9"/>
    <w:rsid w:val="0064309E"/>
    <w:rsid w:val="0064455F"/>
    <w:rsid w:val="00644834"/>
    <w:rsid w:val="00644F88"/>
    <w:rsid w:val="006461C6"/>
    <w:rsid w:val="006462C9"/>
    <w:rsid w:val="0064632C"/>
    <w:rsid w:val="00651756"/>
    <w:rsid w:val="0065212F"/>
    <w:rsid w:val="00653A0A"/>
    <w:rsid w:val="00653BDB"/>
    <w:rsid w:val="00653E96"/>
    <w:rsid w:val="00654464"/>
    <w:rsid w:val="006546A6"/>
    <w:rsid w:val="00654A22"/>
    <w:rsid w:val="00654BAB"/>
    <w:rsid w:val="006554B8"/>
    <w:rsid w:val="00656393"/>
    <w:rsid w:val="006568D7"/>
    <w:rsid w:val="00656DAA"/>
    <w:rsid w:val="00656E24"/>
    <w:rsid w:val="00657313"/>
    <w:rsid w:val="00657C54"/>
    <w:rsid w:val="00657E1B"/>
    <w:rsid w:val="00660659"/>
    <w:rsid w:val="0066070B"/>
    <w:rsid w:val="00660BC9"/>
    <w:rsid w:val="00662204"/>
    <w:rsid w:val="0066248F"/>
    <w:rsid w:val="0066264D"/>
    <w:rsid w:val="006626C7"/>
    <w:rsid w:val="006629D0"/>
    <w:rsid w:val="00663012"/>
    <w:rsid w:val="0066365A"/>
    <w:rsid w:val="006638A5"/>
    <w:rsid w:val="0066488D"/>
    <w:rsid w:val="00664D89"/>
    <w:rsid w:val="00664F4F"/>
    <w:rsid w:val="00665235"/>
    <w:rsid w:val="00665949"/>
    <w:rsid w:val="00666409"/>
    <w:rsid w:val="00666586"/>
    <w:rsid w:val="00667D2E"/>
    <w:rsid w:val="006702F2"/>
    <w:rsid w:val="00670623"/>
    <w:rsid w:val="00670C04"/>
    <w:rsid w:val="0067216F"/>
    <w:rsid w:val="00672484"/>
    <w:rsid w:val="006727BC"/>
    <w:rsid w:val="006732B7"/>
    <w:rsid w:val="00673B1C"/>
    <w:rsid w:val="0067438E"/>
    <w:rsid w:val="00675067"/>
    <w:rsid w:val="00675431"/>
    <w:rsid w:val="00676210"/>
    <w:rsid w:val="00676486"/>
    <w:rsid w:val="0067666E"/>
    <w:rsid w:val="0067739A"/>
    <w:rsid w:val="00680DF2"/>
    <w:rsid w:val="00681DC1"/>
    <w:rsid w:val="00683A6D"/>
    <w:rsid w:val="0068518A"/>
    <w:rsid w:val="00685A47"/>
    <w:rsid w:val="00685A48"/>
    <w:rsid w:val="00685E2D"/>
    <w:rsid w:val="006875F1"/>
    <w:rsid w:val="00687AB3"/>
    <w:rsid w:val="00687C96"/>
    <w:rsid w:val="00690815"/>
    <w:rsid w:val="00690F43"/>
    <w:rsid w:val="00691292"/>
    <w:rsid w:val="006912B1"/>
    <w:rsid w:val="006913A8"/>
    <w:rsid w:val="00691775"/>
    <w:rsid w:val="00691C01"/>
    <w:rsid w:val="00691D80"/>
    <w:rsid w:val="00693AC9"/>
    <w:rsid w:val="00693E40"/>
    <w:rsid w:val="00694BA7"/>
    <w:rsid w:val="00695C9E"/>
    <w:rsid w:val="006960D1"/>
    <w:rsid w:val="00696801"/>
    <w:rsid w:val="00696975"/>
    <w:rsid w:val="00696C30"/>
    <w:rsid w:val="006971A3"/>
    <w:rsid w:val="006A06F6"/>
    <w:rsid w:val="006A18A2"/>
    <w:rsid w:val="006A1B80"/>
    <w:rsid w:val="006A1C9D"/>
    <w:rsid w:val="006A4D25"/>
    <w:rsid w:val="006A4DE7"/>
    <w:rsid w:val="006A7086"/>
    <w:rsid w:val="006A70DE"/>
    <w:rsid w:val="006A7664"/>
    <w:rsid w:val="006B02AB"/>
    <w:rsid w:val="006B02D7"/>
    <w:rsid w:val="006B0CBD"/>
    <w:rsid w:val="006B0F86"/>
    <w:rsid w:val="006B1A9F"/>
    <w:rsid w:val="006B2461"/>
    <w:rsid w:val="006B2FA6"/>
    <w:rsid w:val="006B55A3"/>
    <w:rsid w:val="006B797C"/>
    <w:rsid w:val="006C0232"/>
    <w:rsid w:val="006C18D0"/>
    <w:rsid w:val="006C1909"/>
    <w:rsid w:val="006C1B70"/>
    <w:rsid w:val="006C1EBD"/>
    <w:rsid w:val="006C266B"/>
    <w:rsid w:val="006C32AF"/>
    <w:rsid w:val="006C4505"/>
    <w:rsid w:val="006C451D"/>
    <w:rsid w:val="006C5B9F"/>
    <w:rsid w:val="006C6114"/>
    <w:rsid w:val="006C6700"/>
    <w:rsid w:val="006C7366"/>
    <w:rsid w:val="006C76C4"/>
    <w:rsid w:val="006D0303"/>
    <w:rsid w:val="006D14C9"/>
    <w:rsid w:val="006D1D88"/>
    <w:rsid w:val="006D2BF3"/>
    <w:rsid w:val="006D34A5"/>
    <w:rsid w:val="006D372D"/>
    <w:rsid w:val="006D39C1"/>
    <w:rsid w:val="006D3BF5"/>
    <w:rsid w:val="006D5E00"/>
    <w:rsid w:val="006D6597"/>
    <w:rsid w:val="006D66D2"/>
    <w:rsid w:val="006D7173"/>
    <w:rsid w:val="006D7D73"/>
    <w:rsid w:val="006E24FD"/>
    <w:rsid w:val="006E253C"/>
    <w:rsid w:val="006E32C9"/>
    <w:rsid w:val="006E3DFC"/>
    <w:rsid w:val="006E40B3"/>
    <w:rsid w:val="006E704F"/>
    <w:rsid w:val="006E7716"/>
    <w:rsid w:val="006E7880"/>
    <w:rsid w:val="006E7B3F"/>
    <w:rsid w:val="006F042D"/>
    <w:rsid w:val="006F0475"/>
    <w:rsid w:val="006F131A"/>
    <w:rsid w:val="006F1448"/>
    <w:rsid w:val="006F185B"/>
    <w:rsid w:val="006F1A51"/>
    <w:rsid w:val="006F309D"/>
    <w:rsid w:val="006F3FAA"/>
    <w:rsid w:val="006F4B6E"/>
    <w:rsid w:val="006F4CD4"/>
    <w:rsid w:val="006F4D70"/>
    <w:rsid w:val="006F4EA0"/>
    <w:rsid w:val="006F527E"/>
    <w:rsid w:val="006F561C"/>
    <w:rsid w:val="006F63C4"/>
    <w:rsid w:val="006F71E6"/>
    <w:rsid w:val="006F7770"/>
    <w:rsid w:val="0070001D"/>
    <w:rsid w:val="00700B88"/>
    <w:rsid w:val="00700D25"/>
    <w:rsid w:val="00700D82"/>
    <w:rsid w:val="00701069"/>
    <w:rsid w:val="007015D5"/>
    <w:rsid w:val="00701A9A"/>
    <w:rsid w:val="007032DB"/>
    <w:rsid w:val="0070357E"/>
    <w:rsid w:val="00704831"/>
    <w:rsid w:val="007050A1"/>
    <w:rsid w:val="00705FC7"/>
    <w:rsid w:val="00707538"/>
    <w:rsid w:val="00707A28"/>
    <w:rsid w:val="00707CBA"/>
    <w:rsid w:val="00707F54"/>
    <w:rsid w:val="0071177B"/>
    <w:rsid w:val="007134FB"/>
    <w:rsid w:val="007135AE"/>
    <w:rsid w:val="00714085"/>
    <w:rsid w:val="00714808"/>
    <w:rsid w:val="0071490E"/>
    <w:rsid w:val="00715CE2"/>
    <w:rsid w:val="00715EA8"/>
    <w:rsid w:val="00715F61"/>
    <w:rsid w:val="007173FE"/>
    <w:rsid w:val="00720E8C"/>
    <w:rsid w:val="00720F7E"/>
    <w:rsid w:val="007222C8"/>
    <w:rsid w:val="0072240C"/>
    <w:rsid w:val="007225C1"/>
    <w:rsid w:val="0072282F"/>
    <w:rsid w:val="007234D4"/>
    <w:rsid w:val="007236C3"/>
    <w:rsid w:val="007238F6"/>
    <w:rsid w:val="00724549"/>
    <w:rsid w:val="00725703"/>
    <w:rsid w:val="00725855"/>
    <w:rsid w:val="00725AA7"/>
    <w:rsid w:val="00726C3D"/>
    <w:rsid w:val="00726D4E"/>
    <w:rsid w:val="0072780C"/>
    <w:rsid w:val="00730F12"/>
    <w:rsid w:val="007317AE"/>
    <w:rsid w:val="007323E4"/>
    <w:rsid w:val="0073270E"/>
    <w:rsid w:val="007328E7"/>
    <w:rsid w:val="00733944"/>
    <w:rsid w:val="00733CD1"/>
    <w:rsid w:val="007353A0"/>
    <w:rsid w:val="00735895"/>
    <w:rsid w:val="00735E1E"/>
    <w:rsid w:val="00736109"/>
    <w:rsid w:val="00736C56"/>
    <w:rsid w:val="0073737B"/>
    <w:rsid w:val="00737C38"/>
    <w:rsid w:val="00737D2B"/>
    <w:rsid w:val="00740A9D"/>
    <w:rsid w:val="00741476"/>
    <w:rsid w:val="00743237"/>
    <w:rsid w:val="00744B97"/>
    <w:rsid w:val="00744FBB"/>
    <w:rsid w:val="00744FD3"/>
    <w:rsid w:val="007452A7"/>
    <w:rsid w:val="00745939"/>
    <w:rsid w:val="00745EA2"/>
    <w:rsid w:val="00750446"/>
    <w:rsid w:val="0075133C"/>
    <w:rsid w:val="007517C7"/>
    <w:rsid w:val="00751E95"/>
    <w:rsid w:val="007532AD"/>
    <w:rsid w:val="0075388B"/>
    <w:rsid w:val="00754983"/>
    <w:rsid w:val="00754B26"/>
    <w:rsid w:val="00754EE3"/>
    <w:rsid w:val="007575C4"/>
    <w:rsid w:val="00757BB5"/>
    <w:rsid w:val="007602F3"/>
    <w:rsid w:val="00760FF3"/>
    <w:rsid w:val="007613BC"/>
    <w:rsid w:val="00761753"/>
    <w:rsid w:val="00762406"/>
    <w:rsid w:val="0076312D"/>
    <w:rsid w:val="00763657"/>
    <w:rsid w:val="00764054"/>
    <w:rsid w:val="007641C9"/>
    <w:rsid w:val="00764603"/>
    <w:rsid w:val="00764902"/>
    <w:rsid w:val="00766392"/>
    <w:rsid w:val="00766400"/>
    <w:rsid w:val="0076654E"/>
    <w:rsid w:val="007665C4"/>
    <w:rsid w:val="00767745"/>
    <w:rsid w:val="00767C6D"/>
    <w:rsid w:val="00770A49"/>
    <w:rsid w:val="00771C4C"/>
    <w:rsid w:val="007723ED"/>
    <w:rsid w:val="0077278C"/>
    <w:rsid w:val="00772FAE"/>
    <w:rsid w:val="00773287"/>
    <w:rsid w:val="00773E7F"/>
    <w:rsid w:val="00774320"/>
    <w:rsid w:val="00774709"/>
    <w:rsid w:val="00774A87"/>
    <w:rsid w:val="00774CD3"/>
    <w:rsid w:val="007753D0"/>
    <w:rsid w:val="00775455"/>
    <w:rsid w:val="00776BCC"/>
    <w:rsid w:val="00780688"/>
    <w:rsid w:val="007806D1"/>
    <w:rsid w:val="0078088C"/>
    <w:rsid w:val="00780BF8"/>
    <w:rsid w:val="00780FEC"/>
    <w:rsid w:val="007814C3"/>
    <w:rsid w:val="007819D0"/>
    <w:rsid w:val="0078256C"/>
    <w:rsid w:val="0078259D"/>
    <w:rsid w:val="007825E1"/>
    <w:rsid w:val="00782BC3"/>
    <w:rsid w:val="0078338A"/>
    <w:rsid w:val="007842EF"/>
    <w:rsid w:val="007846AD"/>
    <w:rsid w:val="007858F2"/>
    <w:rsid w:val="0078597D"/>
    <w:rsid w:val="007867F3"/>
    <w:rsid w:val="00786D65"/>
    <w:rsid w:val="00787444"/>
    <w:rsid w:val="00790D9C"/>
    <w:rsid w:val="00791DB7"/>
    <w:rsid w:val="00792627"/>
    <w:rsid w:val="007941C3"/>
    <w:rsid w:val="00794B3D"/>
    <w:rsid w:val="00795FCB"/>
    <w:rsid w:val="00796514"/>
    <w:rsid w:val="00796C8B"/>
    <w:rsid w:val="007A00F6"/>
    <w:rsid w:val="007A1632"/>
    <w:rsid w:val="007A2B71"/>
    <w:rsid w:val="007A3187"/>
    <w:rsid w:val="007A36D5"/>
    <w:rsid w:val="007A3CDC"/>
    <w:rsid w:val="007A4D9C"/>
    <w:rsid w:val="007A4EBA"/>
    <w:rsid w:val="007A5375"/>
    <w:rsid w:val="007A619D"/>
    <w:rsid w:val="007A65FE"/>
    <w:rsid w:val="007A73B0"/>
    <w:rsid w:val="007A75C6"/>
    <w:rsid w:val="007A7603"/>
    <w:rsid w:val="007B0133"/>
    <w:rsid w:val="007B0DFC"/>
    <w:rsid w:val="007B14C1"/>
    <w:rsid w:val="007B1634"/>
    <w:rsid w:val="007B1F1B"/>
    <w:rsid w:val="007B39A8"/>
    <w:rsid w:val="007B3B5E"/>
    <w:rsid w:val="007B3B73"/>
    <w:rsid w:val="007B5439"/>
    <w:rsid w:val="007B61C5"/>
    <w:rsid w:val="007B63FE"/>
    <w:rsid w:val="007B6FA6"/>
    <w:rsid w:val="007B73A0"/>
    <w:rsid w:val="007B7623"/>
    <w:rsid w:val="007B7868"/>
    <w:rsid w:val="007C03C8"/>
    <w:rsid w:val="007C0E21"/>
    <w:rsid w:val="007C11D5"/>
    <w:rsid w:val="007C2B25"/>
    <w:rsid w:val="007C2B97"/>
    <w:rsid w:val="007C37A9"/>
    <w:rsid w:val="007C3A30"/>
    <w:rsid w:val="007C3E24"/>
    <w:rsid w:val="007C3E90"/>
    <w:rsid w:val="007C4019"/>
    <w:rsid w:val="007C4882"/>
    <w:rsid w:val="007C4A93"/>
    <w:rsid w:val="007C5005"/>
    <w:rsid w:val="007C5218"/>
    <w:rsid w:val="007C5C71"/>
    <w:rsid w:val="007C667C"/>
    <w:rsid w:val="007C6698"/>
    <w:rsid w:val="007C6779"/>
    <w:rsid w:val="007C6917"/>
    <w:rsid w:val="007C7127"/>
    <w:rsid w:val="007C76FD"/>
    <w:rsid w:val="007C7F30"/>
    <w:rsid w:val="007D042E"/>
    <w:rsid w:val="007D1050"/>
    <w:rsid w:val="007D1886"/>
    <w:rsid w:val="007D2BD0"/>
    <w:rsid w:val="007D2D8D"/>
    <w:rsid w:val="007D3B79"/>
    <w:rsid w:val="007D3E9D"/>
    <w:rsid w:val="007D40CB"/>
    <w:rsid w:val="007D4E40"/>
    <w:rsid w:val="007D4F56"/>
    <w:rsid w:val="007D51ED"/>
    <w:rsid w:val="007D5677"/>
    <w:rsid w:val="007D6C14"/>
    <w:rsid w:val="007D7BD9"/>
    <w:rsid w:val="007E0986"/>
    <w:rsid w:val="007E2EDC"/>
    <w:rsid w:val="007E66B5"/>
    <w:rsid w:val="007E7832"/>
    <w:rsid w:val="007F0E1D"/>
    <w:rsid w:val="007F1584"/>
    <w:rsid w:val="007F1819"/>
    <w:rsid w:val="007F2F34"/>
    <w:rsid w:val="007F42C7"/>
    <w:rsid w:val="007F4997"/>
    <w:rsid w:val="007F5116"/>
    <w:rsid w:val="007F5433"/>
    <w:rsid w:val="007F6476"/>
    <w:rsid w:val="007F65BA"/>
    <w:rsid w:val="007F68A5"/>
    <w:rsid w:val="008006F1"/>
    <w:rsid w:val="00800DAE"/>
    <w:rsid w:val="00801698"/>
    <w:rsid w:val="008016F8"/>
    <w:rsid w:val="00801B7B"/>
    <w:rsid w:val="00802008"/>
    <w:rsid w:val="0080241E"/>
    <w:rsid w:val="00802702"/>
    <w:rsid w:val="00802A42"/>
    <w:rsid w:val="0080311F"/>
    <w:rsid w:val="00803AF2"/>
    <w:rsid w:val="00803D0E"/>
    <w:rsid w:val="00803D26"/>
    <w:rsid w:val="0080413A"/>
    <w:rsid w:val="00804262"/>
    <w:rsid w:val="008057D8"/>
    <w:rsid w:val="00806489"/>
    <w:rsid w:val="00807A13"/>
    <w:rsid w:val="00807C6F"/>
    <w:rsid w:val="00807FCA"/>
    <w:rsid w:val="00811093"/>
    <w:rsid w:val="00813806"/>
    <w:rsid w:val="008147DB"/>
    <w:rsid w:val="00814FAC"/>
    <w:rsid w:val="0081630E"/>
    <w:rsid w:val="00817589"/>
    <w:rsid w:val="008176F1"/>
    <w:rsid w:val="00817F63"/>
    <w:rsid w:val="00820199"/>
    <w:rsid w:val="00820959"/>
    <w:rsid w:val="0082101A"/>
    <w:rsid w:val="00821D76"/>
    <w:rsid w:val="008224B1"/>
    <w:rsid w:val="00822B5A"/>
    <w:rsid w:val="00824BA1"/>
    <w:rsid w:val="0082564F"/>
    <w:rsid w:val="00825A24"/>
    <w:rsid w:val="00826302"/>
    <w:rsid w:val="0082672A"/>
    <w:rsid w:val="00826A73"/>
    <w:rsid w:val="008279DC"/>
    <w:rsid w:val="00827A30"/>
    <w:rsid w:val="00827CC7"/>
    <w:rsid w:val="008301A0"/>
    <w:rsid w:val="00830C4B"/>
    <w:rsid w:val="00830D13"/>
    <w:rsid w:val="008324A6"/>
    <w:rsid w:val="00832D80"/>
    <w:rsid w:val="008333A8"/>
    <w:rsid w:val="00836720"/>
    <w:rsid w:val="008367BA"/>
    <w:rsid w:val="00836B63"/>
    <w:rsid w:val="00836C3E"/>
    <w:rsid w:val="00837378"/>
    <w:rsid w:val="00837413"/>
    <w:rsid w:val="008375DB"/>
    <w:rsid w:val="00841F6B"/>
    <w:rsid w:val="00842B00"/>
    <w:rsid w:val="00842B59"/>
    <w:rsid w:val="00842F96"/>
    <w:rsid w:val="00843A98"/>
    <w:rsid w:val="00843CBD"/>
    <w:rsid w:val="00844879"/>
    <w:rsid w:val="008448AB"/>
    <w:rsid w:val="00845321"/>
    <w:rsid w:val="0084594B"/>
    <w:rsid w:val="00845BD2"/>
    <w:rsid w:val="00845C4F"/>
    <w:rsid w:val="00845D08"/>
    <w:rsid w:val="00846EAB"/>
    <w:rsid w:val="00850A01"/>
    <w:rsid w:val="00853C38"/>
    <w:rsid w:val="0085405A"/>
    <w:rsid w:val="00854EC0"/>
    <w:rsid w:val="008554B6"/>
    <w:rsid w:val="008556DA"/>
    <w:rsid w:val="00856A82"/>
    <w:rsid w:val="00856AEB"/>
    <w:rsid w:val="00856C14"/>
    <w:rsid w:val="008572BF"/>
    <w:rsid w:val="00857AFE"/>
    <w:rsid w:val="0086029C"/>
    <w:rsid w:val="00860434"/>
    <w:rsid w:val="008610C4"/>
    <w:rsid w:val="0086194D"/>
    <w:rsid w:val="00861FE1"/>
    <w:rsid w:val="008622EE"/>
    <w:rsid w:val="008626B0"/>
    <w:rsid w:val="00862971"/>
    <w:rsid w:val="008629F4"/>
    <w:rsid w:val="00863A8C"/>
    <w:rsid w:val="00864E3A"/>
    <w:rsid w:val="00865329"/>
    <w:rsid w:val="0086539F"/>
    <w:rsid w:val="00865C53"/>
    <w:rsid w:val="00865E8A"/>
    <w:rsid w:val="0086604F"/>
    <w:rsid w:val="0086729C"/>
    <w:rsid w:val="008678CA"/>
    <w:rsid w:val="00870D8E"/>
    <w:rsid w:val="00870F55"/>
    <w:rsid w:val="00871218"/>
    <w:rsid w:val="00871651"/>
    <w:rsid w:val="008716A6"/>
    <w:rsid w:val="00873247"/>
    <w:rsid w:val="008733AF"/>
    <w:rsid w:val="00873458"/>
    <w:rsid w:val="008755F4"/>
    <w:rsid w:val="00875FAF"/>
    <w:rsid w:val="00880029"/>
    <w:rsid w:val="00880E2D"/>
    <w:rsid w:val="0088504E"/>
    <w:rsid w:val="0088617B"/>
    <w:rsid w:val="00886FE2"/>
    <w:rsid w:val="008871D5"/>
    <w:rsid w:val="00887261"/>
    <w:rsid w:val="00887915"/>
    <w:rsid w:val="0089016F"/>
    <w:rsid w:val="00890C8E"/>
    <w:rsid w:val="0089157B"/>
    <w:rsid w:val="00891EDB"/>
    <w:rsid w:val="00894111"/>
    <w:rsid w:val="00894643"/>
    <w:rsid w:val="00896FB5"/>
    <w:rsid w:val="00897268"/>
    <w:rsid w:val="00897D88"/>
    <w:rsid w:val="008A0F24"/>
    <w:rsid w:val="008A145A"/>
    <w:rsid w:val="008A1EAC"/>
    <w:rsid w:val="008A26F7"/>
    <w:rsid w:val="008A2B17"/>
    <w:rsid w:val="008A31D6"/>
    <w:rsid w:val="008A3384"/>
    <w:rsid w:val="008A3699"/>
    <w:rsid w:val="008A3800"/>
    <w:rsid w:val="008A3AF5"/>
    <w:rsid w:val="008A435F"/>
    <w:rsid w:val="008A5093"/>
    <w:rsid w:val="008A5C26"/>
    <w:rsid w:val="008A621F"/>
    <w:rsid w:val="008A65B4"/>
    <w:rsid w:val="008A69B3"/>
    <w:rsid w:val="008A7EF7"/>
    <w:rsid w:val="008B15AA"/>
    <w:rsid w:val="008B171D"/>
    <w:rsid w:val="008B18DC"/>
    <w:rsid w:val="008B26D5"/>
    <w:rsid w:val="008B3D4A"/>
    <w:rsid w:val="008B3E17"/>
    <w:rsid w:val="008B3F81"/>
    <w:rsid w:val="008B4444"/>
    <w:rsid w:val="008B466F"/>
    <w:rsid w:val="008B4B44"/>
    <w:rsid w:val="008B5A37"/>
    <w:rsid w:val="008B60C0"/>
    <w:rsid w:val="008B6371"/>
    <w:rsid w:val="008B64E3"/>
    <w:rsid w:val="008B7105"/>
    <w:rsid w:val="008B73CA"/>
    <w:rsid w:val="008B73E3"/>
    <w:rsid w:val="008B7545"/>
    <w:rsid w:val="008C107C"/>
    <w:rsid w:val="008C29BE"/>
    <w:rsid w:val="008C4382"/>
    <w:rsid w:val="008C50B6"/>
    <w:rsid w:val="008C5D90"/>
    <w:rsid w:val="008C6958"/>
    <w:rsid w:val="008C6B6C"/>
    <w:rsid w:val="008C6D32"/>
    <w:rsid w:val="008C7493"/>
    <w:rsid w:val="008D00F8"/>
    <w:rsid w:val="008D1818"/>
    <w:rsid w:val="008D22E2"/>
    <w:rsid w:val="008D27F7"/>
    <w:rsid w:val="008D2B82"/>
    <w:rsid w:val="008D30AE"/>
    <w:rsid w:val="008D35CF"/>
    <w:rsid w:val="008D3D51"/>
    <w:rsid w:val="008D441F"/>
    <w:rsid w:val="008D4B99"/>
    <w:rsid w:val="008D5D93"/>
    <w:rsid w:val="008D6151"/>
    <w:rsid w:val="008D6E89"/>
    <w:rsid w:val="008D7540"/>
    <w:rsid w:val="008E1429"/>
    <w:rsid w:val="008E19C8"/>
    <w:rsid w:val="008E1A9E"/>
    <w:rsid w:val="008E2647"/>
    <w:rsid w:val="008E2F03"/>
    <w:rsid w:val="008E2FB9"/>
    <w:rsid w:val="008E38C0"/>
    <w:rsid w:val="008E3D9D"/>
    <w:rsid w:val="008E744A"/>
    <w:rsid w:val="008E75C0"/>
    <w:rsid w:val="008E7A37"/>
    <w:rsid w:val="008E7C61"/>
    <w:rsid w:val="008F13AB"/>
    <w:rsid w:val="008F1A14"/>
    <w:rsid w:val="008F23E9"/>
    <w:rsid w:val="008F26A0"/>
    <w:rsid w:val="008F28A6"/>
    <w:rsid w:val="008F4F68"/>
    <w:rsid w:val="008F56CB"/>
    <w:rsid w:val="008F5A5B"/>
    <w:rsid w:val="008F5C83"/>
    <w:rsid w:val="008F5D9E"/>
    <w:rsid w:val="008F638E"/>
    <w:rsid w:val="008F6424"/>
    <w:rsid w:val="008F6C85"/>
    <w:rsid w:val="008F712E"/>
    <w:rsid w:val="008F7609"/>
    <w:rsid w:val="00901887"/>
    <w:rsid w:val="0090197A"/>
    <w:rsid w:val="009019B1"/>
    <w:rsid w:val="00901E21"/>
    <w:rsid w:val="00902D83"/>
    <w:rsid w:val="00904D4A"/>
    <w:rsid w:val="00904EEA"/>
    <w:rsid w:val="00905BA4"/>
    <w:rsid w:val="00906276"/>
    <w:rsid w:val="009062B4"/>
    <w:rsid w:val="00907E81"/>
    <w:rsid w:val="00910DC6"/>
    <w:rsid w:val="00912A30"/>
    <w:rsid w:val="0091391B"/>
    <w:rsid w:val="0091405A"/>
    <w:rsid w:val="00915ECD"/>
    <w:rsid w:val="00917F2A"/>
    <w:rsid w:val="00921899"/>
    <w:rsid w:val="009219B0"/>
    <w:rsid w:val="00921D30"/>
    <w:rsid w:val="00921EA3"/>
    <w:rsid w:val="00922DFF"/>
    <w:rsid w:val="009233E8"/>
    <w:rsid w:val="00923724"/>
    <w:rsid w:val="00924C5C"/>
    <w:rsid w:val="00925470"/>
    <w:rsid w:val="00925533"/>
    <w:rsid w:val="009258D9"/>
    <w:rsid w:val="00925A17"/>
    <w:rsid w:val="00925CAC"/>
    <w:rsid w:val="009266DE"/>
    <w:rsid w:val="009268C6"/>
    <w:rsid w:val="009273A6"/>
    <w:rsid w:val="00931357"/>
    <w:rsid w:val="009321B7"/>
    <w:rsid w:val="009327F7"/>
    <w:rsid w:val="009330DE"/>
    <w:rsid w:val="00933498"/>
    <w:rsid w:val="0093365D"/>
    <w:rsid w:val="009341F7"/>
    <w:rsid w:val="009342AD"/>
    <w:rsid w:val="00935539"/>
    <w:rsid w:val="00935CA5"/>
    <w:rsid w:val="00936024"/>
    <w:rsid w:val="00936735"/>
    <w:rsid w:val="009368F1"/>
    <w:rsid w:val="00936D6F"/>
    <w:rsid w:val="00936DD3"/>
    <w:rsid w:val="0093729C"/>
    <w:rsid w:val="009408EF"/>
    <w:rsid w:val="00940D04"/>
    <w:rsid w:val="00940FCB"/>
    <w:rsid w:val="009411D4"/>
    <w:rsid w:val="00941688"/>
    <w:rsid w:val="00942299"/>
    <w:rsid w:val="00942752"/>
    <w:rsid w:val="00942A3B"/>
    <w:rsid w:val="00942C48"/>
    <w:rsid w:val="009431DC"/>
    <w:rsid w:val="0094350D"/>
    <w:rsid w:val="00943DD1"/>
    <w:rsid w:val="00943F49"/>
    <w:rsid w:val="009446AE"/>
    <w:rsid w:val="00944884"/>
    <w:rsid w:val="00944ABA"/>
    <w:rsid w:val="00944D45"/>
    <w:rsid w:val="009452E2"/>
    <w:rsid w:val="0094551B"/>
    <w:rsid w:val="0094643F"/>
    <w:rsid w:val="00946C99"/>
    <w:rsid w:val="00947709"/>
    <w:rsid w:val="009479D6"/>
    <w:rsid w:val="00950194"/>
    <w:rsid w:val="00950632"/>
    <w:rsid w:val="00950B83"/>
    <w:rsid w:val="009537C1"/>
    <w:rsid w:val="009545A3"/>
    <w:rsid w:val="009547EA"/>
    <w:rsid w:val="00954AB5"/>
    <w:rsid w:val="0095658A"/>
    <w:rsid w:val="0095661E"/>
    <w:rsid w:val="00956E3A"/>
    <w:rsid w:val="00956F8E"/>
    <w:rsid w:val="00957691"/>
    <w:rsid w:val="00957933"/>
    <w:rsid w:val="00957AA5"/>
    <w:rsid w:val="00960677"/>
    <w:rsid w:val="00960D07"/>
    <w:rsid w:val="00961663"/>
    <w:rsid w:val="00961C79"/>
    <w:rsid w:val="00961CC1"/>
    <w:rsid w:val="00961FB0"/>
    <w:rsid w:val="009620CA"/>
    <w:rsid w:val="009624C7"/>
    <w:rsid w:val="0096256F"/>
    <w:rsid w:val="00962759"/>
    <w:rsid w:val="0096275A"/>
    <w:rsid w:val="00963308"/>
    <w:rsid w:val="00963CF6"/>
    <w:rsid w:val="00964008"/>
    <w:rsid w:val="009640D8"/>
    <w:rsid w:val="00964EA2"/>
    <w:rsid w:val="00964EAB"/>
    <w:rsid w:val="0096581B"/>
    <w:rsid w:val="009659B3"/>
    <w:rsid w:val="00966A6F"/>
    <w:rsid w:val="00967C1C"/>
    <w:rsid w:val="0097039B"/>
    <w:rsid w:val="00970A93"/>
    <w:rsid w:val="00970E2D"/>
    <w:rsid w:val="00972879"/>
    <w:rsid w:val="00972BF1"/>
    <w:rsid w:val="009736BA"/>
    <w:rsid w:val="00973DB5"/>
    <w:rsid w:val="00973DD0"/>
    <w:rsid w:val="00974DC3"/>
    <w:rsid w:val="00974E72"/>
    <w:rsid w:val="009752B0"/>
    <w:rsid w:val="009762C1"/>
    <w:rsid w:val="00976E13"/>
    <w:rsid w:val="009778CA"/>
    <w:rsid w:val="009779E2"/>
    <w:rsid w:val="00982061"/>
    <w:rsid w:val="009820C7"/>
    <w:rsid w:val="00982A15"/>
    <w:rsid w:val="00982C6A"/>
    <w:rsid w:val="00984BDF"/>
    <w:rsid w:val="00984FE1"/>
    <w:rsid w:val="00985248"/>
    <w:rsid w:val="00985394"/>
    <w:rsid w:val="00985698"/>
    <w:rsid w:val="00985920"/>
    <w:rsid w:val="009860D3"/>
    <w:rsid w:val="00986AE0"/>
    <w:rsid w:val="00986C4D"/>
    <w:rsid w:val="0099062A"/>
    <w:rsid w:val="0099064D"/>
    <w:rsid w:val="009909E4"/>
    <w:rsid w:val="009919EE"/>
    <w:rsid w:val="00991F89"/>
    <w:rsid w:val="00992A20"/>
    <w:rsid w:val="00993C96"/>
    <w:rsid w:val="00993CE9"/>
    <w:rsid w:val="00994033"/>
    <w:rsid w:val="00994890"/>
    <w:rsid w:val="00994BF0"/>
    <w:rsid w:val="00994CED"/>
    <w:rsid w:val="00994DFE"/>
    <w:rsid w:val="0099552D"/>
    <w:rsid w:val="00995E99"/>
    <w:rsid w:val="00995F95"/>
    <w:rsid w:val="00996BFB"/>
    <w:rsid w:val="009A0B0F"/>
    <w:rsid w:val="009A0BE6"/>
    <w:rsid w:val="009A1795"/>
    <w:rsid w:val="009A23AA"/>
    <w:rsid w:val="009A29EF"/>
    <w:rsid w:val="009A34D4"/>
    <w:rsid w:val="009A350D"/>
    <w:rsid w:val="009A3B84"/>
    <w:rsid w:val="009A3BF9"/>
    <w:rsid w:val="009A469A"/>
    <w:rsid w:val="009A46BD"/>
    <w:rsid w:val="009A4F54"/>
    <w:rsid w:val="009A59D9"/>
    <w:rsid w:val="009A5A7A"/>
    <w:rsid w:val="009A6985"/>
    <w:rsid w:val="009A6A56"/>
    <w:rsid w:val="009A75D2"/>
    <w:rsid w:val="009A76F8"/>
    <w:rsid w:val="009A7723"/>
    <w:rsid w:val="009A7977"/>
    <w:rsid w:val="009B048F"/>
    <w:rsid w:val="009B1C90"/>
    <w:rsid w:val="009B2422"/>
    <w:rsid w:val="009B2DCD"/>
    <w:rsid w:val="009B3427"/>
    <w:rsid w:val="009B3C2B"/>
    <w:rsid w:val="009B427F"/>
    <w:rsid w:val="009B44CD"/>
    <w:rsid w:val="009B44F9"/>
    <w:rsid w:val="009B596F"/>
    <w:rsid w:val="009B5B06"/>
    <w:rsid w:val="009B5E80"/>
    <w:rsid w:val="009B674F"/>
    <w:rsid w:val="009B6A76"/>
    <w:rsid w:val="009B6CEA"/>
    <w:rsid w:val="009B6F7D"/>
    <w:rsid w:val="009B78A9"/>
    <w:rsid w:val="009B7E18"/>
    <w:rsid w:val="009C00E1"/>
    <w:rsid w:val="009C01EC"/>
    <w:rsid w:val="009C047F"/>
    <w:rsid w:val="009C1D3C"/>
    <w:rsid w:val="009C3EFF"/>
    <w:rsid w:val="009C44DE"/>
    <w:rsid w:val="009C47AD"/>
    <w:rsid w:val="009C51F4"/>
    <w:rsid w:val="009C56C7"/>
    <w:rsid w:val="009C678D"/>
    <w:rsid w:val="009C6844"/>
    <w:rsid w:val="009C6CA1"/>
    <w:rsid w:val="009C7630"/>
    <w:rsid w:val="009C7859"/>
    <w:rsid w:val="009D103E"/>
    <w:rsid w:val="009D1D10"/>
    <w:rsid w:val="009D2134"/>
    <w:rsid w:val="009D230F"/>
    <w:rsid w:val="009D24F9"/>
    <w:rsid w:val="009D2E68"/>
    <w:rsid w:val="009D4AEB"/>
    <w:rsid w:val="009D4B4E"/>
    <w:rsid w:val="009D6C1F"/>
    <w:rsid w:val="009D7230"/>
    <w:rsid w:val="009D7B04"/>
    <w:rsid w:val="009E0080"/>
    <w:rsid w:val="009E0DEE"/>
    <w:rsid w:val="009E2600"/>
    <w:rsid w:val="009E3B7B"/>
    <w:rsid w:val="009E3C63"/>
    <w:rsid w:val="009E422E"/>
    <w:rsid w:val="009E47AD"/>
    <w:rsid w:val="009E4D6C"/>
    <w:rsid w:val="009E66EE"/>
    <w:rsid w:val="009E73ED"/>
    <w:rsid w:val="009F158A"/>
    <w:rsid w:val="009F1945"/>
    <w:rsid w:val="009F2DCE"/>
    <w:rsid w:val="009F33F4"/>
    <w:rsid w:val="009F360B"/>
    <w:rsid w:val="009F37B9"/>
    <w:rsid w:val="009F39E1"/>
    <w:rsid w:val="009F440C"/>
    <w:rsid w:val="009F4BC6"/>
    <w:rsid w:val="009F4F4E"/>
    <w:rsid w:val="009F59ED"/>
    <w:rsid w:val="009F67F7"/>
    <w:rsid w:val="009F6C04"/>
    <w:rsid w:val="009F7471"/>
    <w:rsid w:val="009F7C14"/>
    <w:rsid w:val="009F7FAD"/>
    <w:rsid w:val="00A0175A"/>
    <w:rsid w:val="00A01B82"/>
    <w:rsid w:val="00A02A3C"/>
    <w:rsid w:val="00A03185"/>
    <w:rsid w:val="00A03883"/>
    <w:rsid w:val="00A048FB"/>
    <w:rsid w:val="00A04AD6"/>
    <w:rsid w:val="00A050E4"/>
    <w:rsid w:val="00A07B7E"/>
    <w:rsid w:val="00A07DDB"/>
    <w:rsid w:val="00A07EA4"/>
    <w:rsid w:val="00A1092D"/>
    <w:rsid w:val="00A11856"/>
    <w:rsid w:val="00A1202C"/>
    <w:rsid w:val="00A129AF"/>
    <w:rsid w:val="00A12F74"/>
    <w:rsid w:val="00A13031"/>
    <w:rsid w:val="00A13DCC"/>
    <w:rsid w:val="00A14CB2"/>
    <w:rsid w:val="00A15714"/>
    <w:rsid w:val="00A1574B"/>
    <w:rsid w:val="00A169D7"/>
    <w:rsid w:val="00A16BF3"/>
    <w:rsid w:val="00A16E79"/>
    <w:rsid w:val="00A16FE7"/>
    <w:rsid w:val="00A20D05"/>
    <w:rsid w:val="00A22C78"/>
    <w:rsid w:val="00A2315F"/>
    <w:rsid w:val="00A2402C"/>
    <w:rsid w:val="00A25B10"/>
    <w:rsid w:val="00A25EEB"/>
    <w:rsid w:val="00A26A99"/>
    <w:rsid w:val="00A26E36"/>
    <w:rsid w:val="00A27951"/>
    <w:rsid w:val="00A31AEF"/>
    <w:rsid w:val="00A31B6D"/>
    <w:rsid w:val="00A32705"/>
    <w:rsid w:val="00A32BA2"/>
    <w:rsid w:val="00A32CE6"/>
    <w:rsid w:val="00A33B93"/>
    <w:rsid w:val="00A35B3B"/>
    <w:rsid w:val="00A37473"/>
    <w:rsid w:val="00A377B9"/>
    <w:rsid w:val="00A4018F"/>
    <w:rsid w:val="00A408F4"/>
    <w:rsid w:val="00A41568"/>
    <w:rsid w:val="00A41D57"/>
    <w:rsid w:val="00A42E22"/>
    <w:rsid w:val="00A42E4C"/>
    <w:rsid w:val="00A432FF"/>
    <w:rsid w:val="00A43965"/>
    <w:rsid w:val="00A43A86"/>
    <w:rsid w:val="00A4656D"/>
    <w:rsid w:val="00A46BF0"/>
    <w:rsid w:val="00A46F36"/>
    <w:rsid w:val="00A503F5"/>
    <w:rsid w:val="00A511B9"/>
    <w:rsid w:val="00A51B6A"/>
    <w:rsid w:val="00A52294"/>
    <w:rsid w:val="00A52592"/>
    <w:rsid w:val="00A54464"/>
    <w:rsid w:val="00A54A99"/>
    <w:rsid w:val="00A5539F"/>
    <w:rsid w:val="00A558A7"/>
    <w:rsid w:val="00A55C79"/>
    <w:rsid w:val="00A56403"/>
    <w:rsid w:val="00A56ED1"/>
    <w:rsid w:val="00A579C5"/>
    <w:rsid w:val="00A60385"/>
    <w:rsid w:val="00A60E4D"/>
    <w:rsid w:val="00A61D67"/>
    <w:rsid w:val="00A62439"/>
    <w:rsid w:val="00A6393D"/>
    <w:rsid w:val="00A63AF8"/>
    <w:rsid w:val="00A63BAD"/>
    <w:rsid w:val="00A63BE7"/>
    <w:rsid w:val="00A63DEE"/>
    <w:rsid w:val="00A64184"/>
    <w:rsid w:val="00A647C0"/>
    <w:rsid w:val="00A65ACF"/>
    <w:rsid w:val="00A6682A"/>
    <w:rsid w:val="00A66EA2"/>
    <w:rsid w:val="00A67802"/>
    <w:rsid w:val="00A6791D"/>
    <w:rsid w:val="00A7065D"/>
    <w:rsid w:val="00A70D5D"/>
    <w:rsid w:val="00A71083"/>
    <w:rsid w:val="00A7235C"/>
    <w:rsid w:val="00A72BF4"/>
    <w:rsid w:val="00A74A84"/>
    <w:rsid w:val="00A74E24"/>
    <w:rsid w:val="00A74F92"/>
    <w:rsid w:val="00A75463"/>
    <w:rsid w:val="00A778A7"/>
    <w:rsid w:val="00A77C1C"/>
    <w:rsid w:val="00A803B6"/>
    <w:rsid w:val="00A80412"/>
    <w:rsid w:val="00A80620"/>
    <w:rsid w:val="00A807DD"/>
    <w:rsid w:val="00A818C5"/>
    <w:rsid w:val="00A8192F"/>
    <w:rsid w:val="00A81BA7"/>
    <w:rsid w:val="00A81F43"/>
    <w:rsid w:val="00A8302E"/>
    <w:rsid w:val="00A83048"/>
    <w:rsid w:val="00A8385D"/>
    <w:rsid w:val="00A838E0"/>
    <w:rsid w:val="00A8459B"/>
    <w:rsid w:val="00A84DCE"/>
    <w:rsid w:val="00A8618A"/>
    <w:rsid w:val="00A86A40"/>
    <w:rsid w:val="00A87274"/>
    <w:rsid w:val="00A92B6F"/>
    <w:rsid w:val="00A932EB"/>
    <w:rsid w:val="00A9448A"/>
    <w:rsid w:val="00A94789"/>
    <w:rsid w:val="00A9569C"/>
    <w:rsid w:val="00A95B24"/>
    <w:rsid w:val="00A96C30"/>
    <w:rsid w:val="00A97425"/>
    <w:rsid w:val="00A974D3"/>
    <w:rsid w:val="00AA2085"/>
    <w:rsid w:val="00AA272A"/>
    <w:rsid w:val="00AA384D"/>
    <w:rsid w:val="00AA574E"/>
    <w:rsid w:val="00AA5B4E"/>
    <w:rsid w:val="00AA5E9C"/>
    <w:rsid w:val="00AA6F71"/>
    <w:rsid w:val="00AA7F1F"/>
    <w:rsid w:val="00AB00B4"/>
    <w:rsid w:val="00AB05A5"/>
    <w:rsid w:val="00AB0B00"/>
    <w:rsid w:val="00AB12E4"/>
    <w:rsid w:val="00AB2E9B"/>
    <w:rsid w:val="00AB344C"/>
    <w:rsid w:val="00AB3BD8"/>
    <w:rsid w:val="00AB44D2"/>
    <w:rsid w:val="00AB4B16"/>
    <w:rsid w:val="00AB4C04"/>
    <w:rsid w:val="00AB4E4D"/>
    <w:rsid w:val="00AB567A"/>
    <w:rsid w:val="00AB5962"/>
    <w:rsid w:val="00AB60A1"/>
    <w:rsid w:val="00AB60A6"/>
    <w:rsid w:val="00AB6E71"/>
    <w:rsid w:val="00AC19AC"/>
    <w:rsid w:val="00AC1F5A"/>
    <w:rsid w:val="00AC22E3"/>
    <w:rsid w:val="00AC320A"/>
    <w:rsid w:val="00AC3438"/>
    <w:rsid w:val="00AC343F"/>
    <w:rsid w:val="00AC3A11"/>
    <w:rsid w:val="00AC3B7D"/>
    <w:rsid w:val="00AC488D"/>
    <w:rsid w:val="00AC4FD5"/>
    <w:rsid w:val="00AC5E84"/>
    <w:rsid w:val="00AC604C"/>
    <w:rsid w:val="00AC74EE"/>
    <w:rsid w:val="00AC7B6F"/>
    <w:rsid w:val="00AD0B76"/>
    <w:rsid w:val="00AD0E28"/>
    <w:rsid w:val="00AD1907"/>
    <w:rsid w:val="00AD267A"/>
    <w:rsid w:val="00AD26F4"/>
    <w:rsid w:val="00AD29AF"/>
    <w:rsid w:val="00AD2D38"/>
    <w:rsid w:val="00AD3C58"/>
    <w:rsid w:val="00AD3F77"/>
    <w:rsid w:val="00AD4E34"/>
    <w:rsid w:val="00AD5AE8"/>
    <w:rsid w:val="00AD61DB"/>
    <w:rsid w:val="00AD7991"/>
    <w:rsid w:val="00AE022F"/>
    <w:rsid w:val="00AE057A"/>
    <w:rsid w:val="00AE19FF"/>
    <w:rsid w:val="00AE2373"/>
    <w:rsid w:val="00AE2BBA"/>
    <w:rsid w:val="00AE2C6D"/>
    <w:rsid w:val="00AE2DB4"/>
    <w:rsid w:val="00AE3931"/>
    <w:rsid w:val="00AE46D4"/>
    <w:rsid w:val="00AE4A43"/>
    <w:rsid w:val="00AE60D7"/>
    <w:rsid w:val="00AE7AFF"/>
    <w:rsid w:val="00AF105A"/>
    <w:rsid w:val="00AF1791"/>
    <w:rsid w:val="00AF1AF1"/>
    <w:rsid w:val="00AF1B1E"/>
    <w:rsid w:val="00AF3537"/>
    <w:rsid w:val="00AF403C"/>
    <w:rsid w:val="00AF435A"/>
    <w:rsid w:val="00AF4C33"/>
    <w:rsid w:val="00AF503B"/>
    <w:rsid w:val="00AF5783"/>
    <w:rsid w:val="00AF5D7B"/>
    <w:rsid w:val="00AF62E4"/>
    <w:rsid w:val="00AF683F"/>
    <w:rsid w:val="00AF7112"/>
    <w:rsid w:val="00AF7311"/>
    <w:rsid w:val="00B027BE"/>
    <w:rsid w:val="00B02FE2"/>
    <w:rsid w:val="00B0370E"/>
    <w:rsid w:val="00B03A04"/>
    <w:rsid w:val="00B04167"/>
    <w:rsid w:val="00B04E0E"/>
    <w:rsid w:val="00B050C9"/>
    <w:rsid w:val="00B06B22"/>
    <w:rsid w:val="00B06EE4"/>
    <w:rsid w:val="00B07A05"/>
    <w:rsid w:val="00B07E2D"/>
    <w:rsid w:val="00B10120"/>
    <w:rsid w:val="00B105FE"/>
    <w:rsid w:val="00B10DB6"/>
    <w:rsid w:val="00B111BA"/>
    <w:rsid w:val="00B1121F"/>
    <w:rsid w:val="00B115CB"/>
    <w:rsid w:val="00B12145"/>
    <w:rsid w:val="00B12C04"/>
    <w:rsid w:val="00B1318E"/>
    <w:rsid w:val="00B140A7"/>
    <w:rsid w:val="00B1449F"/>
    <w:rsid w:val="00B16F57"/>
    <w:rsid w:val="00B20078"/>
    <w:rsid w:val="00B208CD"/>
    <w:rsid w:val="00B20CA2"/>
    <w:rsid w:val="00B21D1D"/>
    <w:rsid w:val="00B23576"/>
    <w:rsid w:val="00B23D39"/>
    <w:rsid w:val="00B24BAA"/>
    <w:rsid w:val="00B24EB4"/>
    <w:rsid w:val="00B24F00"/>
    <w:rsid w:val="00B251E4"/>
    <w:rsid w:val="00B253EE"/>
    <w:rsid w:val="00B256A9"/>
    <w:rsid w:val="00B2778B"/>
    <w:rsid w:val="00B30AC5"/>
    <w:rsid w:val="00B3118E"/>
    <w:rsid w:val="00B31238"/>
    <w:rsid w:val="00B317BA"/>
    <w:rsid w:val="00B31C2F"/>
    <w:rsid w:val="00B31E80"/>
    <w:rsid w:val="00B32028"/>
    <w:rsid w:val="00B32192"/>
    <w:rsid w:val="00B32D23"/>
    <w:rsid w:val="00B330F9"/>
    <w:rsid w:val="00B3398A"/>
    <w:rsid w:val="00B33BAA"/>
    <w:rsid w:val="00B343E9"/>
    <w:rsid w:val="00B34FD4"/>
    <w:rsid w:val="00B35696"/>
    <w:rsid w:val="00B35709"/>
    <w:rsid w:val="00B36217"/>
    <w:rsid w:val="00B36AB5"/>
    <w:rsid w:val="00B37BE0"/>
    <w:rsid w:val="00B40F12"/>
    <w:rsid w:val="00B41133"/>
    <w:rsid w:val="00B41154"/>
    <w:rsid w:val="00B415B1"/>
    <w:rsid w:val="00B41844"/>
    <w:rsid w:val="00B426CC"/>
    <w:rsid w:val="00B4296F"/>
    <w:rsid w:val="00B42D64"/>
    <w:rsid w:val="00B42F24"/>
    <w:rsid w:val="00B4321C"/>
    <w:rsid w:val="00B457EC"/>
    <w:rsid w:val="00B4737A"/>
    <w:rsid w:val="00B473EF"/>
    <w:rsid w:val="00B47D3A"/>
    <w:rsid w:val="00B50094"/>
    <w:rsid w:val="00B505F2"/>
    <w:rsid w:val="00B512F3"/>
    <w:rsid w:val="00B514B3"/>
    <w:rsid w:val="00B5190A"/>
    <w:rsid w:val="00B51D3D"/>
    <w:rsid w:val="00B53317"/>
    <w:rsid w:val="00B554E5"/>
    <w:rsid w:val="00B55F71"/>
    <w:rsid w:val="00B563DE"/>
    <w:rsid w:val="00B56A37"/>
    <w:rsid w:val="00B617AC"/>
    <w:rsid w:val="00B618CB"/>
    <w:rsid w:val="00B62C9C"/>
    <w:rsid w:val="00B63748"/>
    <w:rsid w:val="00B6396C"/>
    <w:rsid w:val="00B63BFC"/>
    <w:rsid w:val="00B63C44"/>
    <w:rsid w:val="00B653CC"/>
    <w:rsid w:val="00B65B04"/>
    <w:rsid w:val="00B67186"/>
    <w:rsid w:val="00B675E5"/>
    <w:rsid w:val="00B679C9"/>
    <w:rsid w:val="00B67FE5"/>
    <w:rsid w:val="00B70059"/>
    <w:rsid w:val="00B71575"/>
    <w:rsid w:val="00B718C5"/>
    <w:rsid w:val="00B71ED2"/>
    <w:rsid w:val="00B72C1E"/>
    <w:rsid w:val="00B73755"/>
    <w:rsid w:val="00B7389C"/>
    <w:rsid w:val="00B7422C"/>
    <w:rsid w:val="00B746AF"/>
    <w:rsid w:val="00B75063"/>
    <w:rsid w:val="00B75B4E"/>
    <w:rsid w:val="00B75B97"/>
    <w:rsid w:val="00B761BA"/>
    <w:rsid w:val="00B767DA"/>
    <w:rsid w:val="00B7699B"/>
    <w:rsid w:val="00B76B14"/>
    <w:rsid w:val="00B76BE4"/>
    <w:rsid w:val="00B7734F"/>
    <w:rsid w:val="00B8032D"/>
    <w:rsid w:val="00B80333"/>
    <w:rsid w:val="00B814A5"/>
    <w:rsid w:val="00B82E4B"/>
    <w:rsid w:val="00B83BC7"/>
    <w:rsid w:val="00B840A1"/>
    <w:rsid w:val="00B8462D"/>
    <w:rsid w:val="00B84A6F"/>
    <w:rsid w:val="00B84E36"/>
    <w:rsid w:val="00B84E67"/>
    <w:rsid w:val="00B8597B"/>
    <w:rsid w:val="00B8696C"/>
    <w:rsid w:val="00B869E5"/>
    <w:rsid w:val="00B87326"/>
    <w:rsid w:val="00B87ACB"/>
    <w:rsid w:val="00B9031B"/>
    <w:rsid w:val="00B904EC"/>
    <w:rsid w:val="00B90C26"/>
    <w:rsid w:val="00B913CD"/>
    <w:rsid w:val="00B91D03"/>
    <w:rsid w:val="00B92855"/>
    <w:rsid w:val="00B93C18"/>
    <w:rsid w:val="00B93F90"/>
    <w:rsid w:val="00B941CF"/>
    <w:rsid w:val="00B9446C"/>
    <w:rsid w:val="00B949C1"/>
    <w:rsid w:val="00B953A5"/>
    <w:rsid w:val="00B95C9C"/>
    <w:rsid w:val="00B96BBC"/>
    <w:rsid w:val="00B9765A"/>
    <w:rsid w:val="00BA04EA"/>
    <w:rsid w:val="00BA1388"/>
    <w:rsid w:val="00BA1935"/>
    <w:rsid w:val="00BA2CF2"/>
    <w:rsid w:val="00BA313B"/>
    <w:rsid w:val="00BA361F"/>
    <w:rsid w:val="00BA3863"/>
    <w:rsid w:val="00BA4AA5"/>
    <w:rsid w:val="00BA5F66"/>
    <w:rsid w:val="00BA7071"/>
    <w:rsid w:val="00BA717B"/>
    <w:rsid w:val="00BA767B"/>
    <w:rsid w:val="00BA7682"/>
    <w:rsid w:val="00BB027E"/>
    <w:rsid w:val="00BB0D81"/>
    <w:rsid w:val="00BB1829"/>
    <w:rsid w:val="00BB19A5"/>
    <w:rsid w:val="00BB2589"/>
    <w:rsid w:val="00BB29C7"/>
    <w:rsid w:val="00BB3393"/>
    <w:rsid w:val="00BB44F0"/>
    <w:rsid w:val="00BB5650"/>
    <w:rsid w:val="00BB5E99"/>
    <w:rsid w:val="00BB6966"/>
    <w:rsid w:val="00BB6F88"/>
    <w:rsid w:val="00BB7BA0"/>
    <w:rsid w:val="00BC06EA"/>
    <w:rsid w:val="00BC25FC"/>
    <w:rsid w:val="00BC270A"/>
    <w:rsid w:val="00BC327B"/>
    <w:rsid w:val="00BC3D50"/>
    <w:rsid w:val="00BC40C8"/>
    <w:rsid w:val="00BC4F56"/>
    <w:rsid w:val="00BC5A76"/>
    <w:rsid w:val="00BC754C"/>
    <w:rsid w:val="00BD13AE"/>
    <w:rsid w:val="00BD1A3C"/>
    <w:rsid w:val="00BD1DD3"/>
    <w:rsid w:val="00BD321D"/>
    <w:rsid w:val="00BD34C8"/>
    <w:rsid w:val="00BD5238"/>
    <w:rsid w:val="00BD59F7"/>
    <w:rsid w:val="00BD5FD2"/>
    <w:rsid w:val="00BD604C"/>
    <w:rsid w:val="00BD63F4"/>
    <w:rsid w:val="00BE0488"/>
    <w:rsid w:val="00BE1330"/>
    <w:rsid w:val="00BE1D05"/>
    <w:rsid w:val="00BE3C50"/>
    <w:rsid w:val="00BE3E90"/>
    <w:rsid w:val="00BE42E9"/>
    <w:rsid w:val="00BE4363"/>
    <w:rsid w:val="00BE49D1"/>
    <w:rsid w:val="00BE5241"/>
    <w:rsid w:val="00BE736E"/>
    <w:rsid w:val="00BE79C9"/>
    <w:rsid w:val="00BE7EA5"/>
    <w:rsid w:val="00BF0C30"/>
    <w:rsid w:val="00BF2065"/>
    <w:rsid w:val="00BF25F1"/>
    <w:rsid w:val="00BF3516"/>
    <w:rsid w:val="00BF35A6"/>
    <w:rsid w:val="00BF4A1B"/>
    <w:rsid w:val="00BF5267"/>
    <w:rsid w:val="00BF5912"/>
    <w:rsid w:val="00BF5ABD"/>
    <w:rsid w:val="00BF61EE"/>
    <w:rsid w:val="00BF6D21"/>
    <w:rsid w:val="00BF6F60"/>
    <w:rsid w:val="00BF719A"/>
    <w:rsid w:val="00C00C49"/>
    <w:rsid w:val="00C00E1E"/>
    <w:rsid w:val="00C013A1"/>
    <w:rsid w:val="00C0169A"/>
    <w:rsid w:val="00C01E41"/>
    <w:rsid w:val="00C0227B"/>
    <w:rsid w:val="00C034BD"/>
    <w:rsid w:val="00C03C19"/>
    <w:rsid w:val="00C03DB4"/>
    <w:rsid w:val="00C04E9A"/>
    <w:rsid w:val="00C0521D"/>
    <w:rsid w:val="00C06EA0"/>
    <w:rsid w:val="00C07624"/>
    <w:rsid w:val="00C07D91"/>
    <w:rsid w:val="00C10493"/>
    <w:rsid w:val="00C11265"/>
    <w:rsid w:val="00C117A0"/>
    <w:rsid w:val="00C1285D"/>
    <w:rsid w:val="00C1366C"/>
    <w:rsid w:val="00C13AE7"/>
    <w:rsid w:val="00C13F36"/>
    <w:rsid w:val="00C145DA"/>
    <w:rsid w:val="00C14B78"/>
    <w:rsid w:val="00C14C62"/>
    <w:rsid w:val="00C14E3C"/>
    <w:rsid w:val="00C15043"/>
    <w:rsid w:val="00C1582E"/>
    <w:rsid w:val="00C16185"/>
    <w:rsid w:val="00C162AF"/>
    <w:rsid w:val="00C16813"/>
    <w:rsid w:val="00C16D48"/>
    <w:rsid w:val="00C16F81"/>
    <w:rsid w:val="00C174D6"/>
    <w:rsid w:val="00C17D59"/>
    <w:rsid w:val="00C20C35"/>
    <w:rsid w:val="00C2226A"/>
    <w:rsid w:val="00C235DA"/>
    <w:rsid w:val="00C24267"/>
    <w:rsid w:val="00C244CF"/>
    <w:rsid w:val="00C24549"/>
    <w:rsid w:val="00C252DC"/>
    <w:rsid w:val="00C2564C"/>
    <w:rsid w:val="00C25F43"/>
    <w:rsid w:val="00C26338"/>
    <w:rsid w:val="00C26A10"/>
    <w:rsid w:val="00C274D3"/>
    <w:rsid w:val="00C27C1D"/>
    <w:rsid w:val="00C3035B"/>
    <w:rsid w:val="00C3060C"/>
    <w:rsid w:val="00C32ED2"/>
    <w:rsid w:val="00C33159"/>
    <w:rsid w:val="00C33B17"/>
    <w:rsid w:val="00C33D9F"/>
    <w:rsid w:val="00C33EB8"/>
    <w:rsid w:val="00C35C34"/>
    <w:rsid w:val="00C36BB8"/>
    <w:rsid w:val="00C37632"/>
    <w:rsid w:val="00C37A30"/>
    <w:rsid w:val="00C4068E"/>
    <w:rsid w:val="00C406E4"/>
    <w:rsid w:val="00C410D3"/>
    <w:rsid w:val="00C4174B"/>
    <w:rsid w:val="00C4194F"/>
    <w:rsid w:val="00C41C31"/>
    <w:rsid w:val="00C41C89"/>
    <w:rsid w:val="00C42004"/>
    <w:rsid w:val="00C429DD"/>
    <w:rsid w:val="00C43390"/>
    <w:rsid w:val="00C44C36"/>
    <w:rsid w:val="00C4594F"/>
    <w:rsid w:val="00C46376"/>
    <w:rsid w:val="00C46445"/>
    <w:rsid w:val="00C46688"/>
    <w:rsid w:val="00C46CAA"/>
    <w:rsid w:val="00C46E80"/>
    <w:rsid w:val="00C479DA"/>
    <w:rsid w:val="00C504E6"/>
    <w:rsid w:val="00C511C9"/>
    <w:rsid w:val="00C51547"/>
    <w:rsid w:val="00C5204B"/>
    <w:rsid w:val="00C52769"/>
    <w:rsid w:val="00C52F80"/>
    <w:rsid w:val="00C5328D"/>
    <w:rsid w:val="00C541A7"/>
    <w:rsid w:val="00C545D4"/>
    <w:rsid w:val="00C54863"/>
    <w:rsid w:val="00C5488E"/>
    <w:rsid w:val="00C55001"/>
    <w:rsid w:val="00C55136"/>
    <w:rsid w:val="00C553A4"/>
    <w:rsid w:val="00C55421"/>
    <w:rsid w:val="00C55956"/>
    <w:rsid w:val="00C6016B"/>
    <w:rsid w:val="00C617C4"/>
    <w:rsid w:val="00C617CC"/>
    <w:rsid w:val="00C61931"/>
    <w:rsid w:val="00C622FF"/>
    <w:rsid w:val="00C62E96"/>
    <w:rsid w:val="00C6385E"/>
    <w:rsid w:val="00C63FBA"/>
    <w:rsid w:val="00C64D31"/>
    <w:rsid w:val="00C65343"/>
    <w:rsid w:val="00C656BE"/>
    <w:rsid w:val="00C65C41"/>
    <w:rsid w:val="00C6623B"/>
    <w:rsid w:val="00C67145"/>
    <w:rsid w:val="00C67B60"/>
    <w:rsid w:val="00C705C8"/>
    <w:rsid w:val="00C706A5"/>
    <w:rsid w:val="00C708B9"/>
    <w:rsid w:val="00C71C72"/>
    <w:rsid w:val="00C72003"/>
    <w:rsid w:val="00C72B98"/>
    <w:rsid w:val="00C72DE0"/>
    <w:rsid w:val="00C734CC"/>
    <w:rsid w:val="00C75094"/>
    <w:rsid w:val="00C75CBC"/>
    <w:rsid w:val="00C765F3"/>
    <w:rsid w:val="00C76A77"/>
    <w:rsid w:val="00C76E2D"/>
    <w:rsid w:val="00C7743D"/>
    <w:rsid w:val="00C77ECD"/>
    <w:rsid w:val="00C80D0B"/>
    <w:rsid w:val="00C81CB2"/>
    <w:rsid w:val="00C833A5"/>
    <w:rsid w:val="00C83815"/>
    <w:rsid w:val="00C83B21"/>
    <w:rsid w:val="00C83B8A"/>
    <w:rsid w:val="00C8408A"/>
    <w:rsid w:val="00C84425"/>
    <w:rsid w:val="00C845A5"/>
    <w:rsid w:val="00C85723"/>
    <w:rsid w:val="00C86328"/>
    <w:rsid w:val="00C865BD"/>
    <w:rsid w:val="00C91A53"/>
    <w:rsid w:val="00C921E3"/>
    <w:rsid w:val="00C924B8"/>
    <w:rsid w:val="00C9252B"/>
    <w:rsid w:val="00C92E02"/>
    <w:rsid w:val="00C92E7F"/>
    <w:rsid w:val="00C938F5"/>
    <w:rsid w:val="00C943D4"/>
    <w:rsid w:val="00C94B80"/>
    <w:rsid w:val="00C94FE9"/>
    <w:rsid w:val="00C952D9"/>
    <w:rsid w:val="00C95437"/>
    <w:rsid w:val="00C9544B"/>
    <w:rsid w:val="00C954A7"/>
    <w:rsid w:val="00C96A8C"/>
    <w:rsid w:val="00C96B67"/>
    <w:rsid w:val="00C9778D"/>
    <w:rsid w:val="00C97800"/>
    <w:rsid w:val="00C97969"/>
    <w:rsid w:val="00C97D6C"/>
    <w:rsid w:val="00CA0C89"/>
    <w:rsid w:val="00CA1359"/>
    <w:rsid w:val="00CA1678"/>
    <w:rsid w:val="00CA25B9"/>
    <w:rsid w:val="00CA27CD"/>
    <w:rsid w:val="00CA3B90"/>
    <w:rsid w:val="00CA4C42"/>
    <w:rsid w:val="00CA4D62"/>
    <w:rsid w:val="00CA53B2"/>
    <w:rsid w:val="00CA5FEE"/>
    <w:rsid w:val="00CA613C"/>
    <w:rsid w:val="00CA693A"/>
    <w:rsid w:val="00CB04CA"/>
    <w:rsid w:val="00CB1D39"/>
    <w:rsid w:val="00CB1E4B"/>
    <w:rsid w:val="00CB28AB"/>
    <w:rsid w:val="00CB2A63"/>
    <w:rsid w:val="00CB2CE5"/>
    <w:rsid w:val="00CB355E"/>
    <w:rsid w:val="00CB37D0"/>
    <w:rsid w:val="00CB3CDC"/>
    <w:rsid w:val="00CB44E7"/>
    <w:rsid w:val="00CB4CF2"/>
    <w:rsid w:val="00CB529B"/>
    <w:rsid w:val="00CB5F2C"/>
    <w:rsid w:val="00CB6472"/>
    <w:rsid w:val="00CC0734"/>
    <w:rsid w:val="00CC0C09"/>
    <w:rsid w:val="00CC1D86"/>
    <w:rsid w:val="00CC264C"/>
    <w:rsid w:val="00CC2F2A"/>
    <w:rsid w:val="00CC378E"/>
    <w:rsid w:val="00CC3E4E"/>
    <w:rsid w:val="00CC479F"/>
    <w:rsid w:val="00CC47BF"/>
    <w:rsid w:val="00CC4916"/>
    <w:rsid w:val="00CC791F"/>
    <w:rsid w:val="00CC7E33"/>
    <w:rsid w:val="00CD11CD"/>
    <w:rsid w:val="00CD1574"/>
    <w:rsid w:val="00CD1C41"/>
    <w:rsid w:val="00CD278B"/>
    <w:rsid w:val="00CD3437"/>
    <w:rsid w:val="00CD3EDB"/>
    <w:rsid w:val="00CD5738"/>
    <w:rsid w:val="00CD5922"/>
    <w:rsid w:val="00CD60B2"/>
    <w:rsid w:val="00CD6F67"/>
    <w:rsid w:val="00CD7F85"/>
    <w:rsid w:val="00CE023B"/>
    <w:rsid w:val="00CE0409"/>
    <w:rsid w:val="00CE04FB"/>
    <w:rsid w:val="00CE0C2B"/>
    <w:rsid w:val="00CE1597"/>
    <w:rsid w:val="00CE16D5"/>
    <w:rsid w:val="00CE1AB6"/>
    <w:rsid w:val="00CE2161"/>
    <w:rsid w:val="00CE21F8"/>
    <w:rsid w:val="00CE4037"/>
    <w:rsid w:val="00CE418A"/>
    <w:rsid w:val="00CE5779"/>
    <w:rsid w:val="00CE5918"/>
    <w:rsid w:val="00CE5DD3"/>
    <w:rsid w:val="00CE5F75"/>
    <w:rsid w:val="00CF01CB"/>
    <w:rsid w:val="00CF03F5"/>
    <w:rsid w:val="00CF167D"/>
    <w:rsid w:val="00CF1D03"/>
    <w:rsid w:val="00CF1F20"/>
    <w:rsid w:val="00CF2209"/>
    <w:rsid w:val="00CF242B"/>
    <w:rsid w:val="00CF3AB5"/>
    <w:rsid w:val="00CF68AE"/>
    <w:rsid w:val="00D001E8"/>
    <w:rsid w:val="00D00385"/>
    <w:rsid w:val="00D009B4"/>
    <w:rsid w:val="00D009D4"/>
    <w:rsid w:val="00D0172C"/>
    <w:rsid w:val="00D021F5"/>
    <w:rsid w:val="00D0284A"/>
    <w:rsid w:val="00D02C59"/>
    <w:rsid w:val="00D02F13"/>
    <w:rsid w:val="00D03823"/>
    <w:rsid w:val="00D0390C"/>
    <w:rsid w:val="00D05B20"/>
    <w:rsid w:val="00D06FA2"/>
    <w:rsid w:val="00D0766C"/>
    <w:rsid w:val="00D07676"/>
    <w:rsid w:val="00D104BD"/>
    <w:rsid w:val="00D11273"/>
    <w:rsid w:val="00D126F9"/>
    <w:rsid w:val="00D128E7"/>
    <w:rsid w:val="00D1293C"/>
    <w:rsid w:val="00D130B6"/>
    <w:rsid w:val="00D13C65"/>
    <w:rsid w:val="00D15027"/>
    <w:rsid w:val="00D15647"/>
    <w:rsid w:val="00D15BED"/>
    <w:rsid w:val="00D16812"/>
    <w:rsid w:val="00D170BA"/>
    <w:rsid w:val="00D175B9"/>
    <w:rsid w:val="00D175F9"/>
    <w:rsid w:val="00D176F3"/>
    <w:rsid w:val="00D1778C"/>
    <w:rsid w:val="00D17C9A"/>
    <w:rsid w:val="00D17D2A"/>
    <w:rsid w:val="00D17E73"/>
    <w:rsid w:val="00D21009"/>
    <w:rsid w:val="00D2110B"/>
    <w:rsid w:val="00D21154"/>
    <w:rsid w:val="00D21158"/>
    <w:rsid w:val="00D21F9E"/>
    <w:rsid w:val="00D22585"/>
    <w:rsid w:val="00D22CCB"/>
    <w:rsid w:val="00D23628"/>
    <w:rsid w:val="00D248FC"/>
    <w:rsid w:val="00D24F5A"/>
    <w:rsid w:val="00D2576E"/>
    <w:rsid w:val="00D26718"/>
    <w:rsid w:val="00D26A73"/>
    <w:rsid w:val="00D27684"/>
    <w:rsid w:val="00D27C50"/>
    <w:rsid w:val="00D30059"/>
    <w:rsid w:val="00D30761"/>
    <w:rsid w:val="00D30D38"/>
    <w:rsid w:val="00D31877"/>
    <w:rsid w:val="00D32C66"/>
    <w:rsid w:val="00D33554"/>
    <w:rsid w:val="00D34A6B"/>
    <w:rsid w:val="00D357D0"/>
    <w:rsid w:val="00D359A7"/>
    <w:rsid w:val="00D364AD"/>
    <w:rsid w:val="00D3694D"/>
    <w:rsid w:val="00D40B02"/>
    <w:rsid w:val="00D40E94"/>
    <w:rsid w:val="00D418A3"/>
    <w:rsid w:val="00D41A99"/>
    <w:rsid w:val="00D41A9F"/>
    <w:rsid w:val="00D41C77"/>
    <w:rsid w:val="00D42B61"/>
    <w:rsid w:val="00D42DD5"/>
    <w:rsid w:val="00D43379"/>
    <w:rsid w:val="00D43608"/>
    <w:rsid w:val="00D43C70"/>
    <w:rsid w:val="00D43CD2"/>
    <w:rsid w:val="00D448F6"/>
    <w:rsid w:val="00D453F9"/>
    <w:rsid w:val="00D45AB8"/>
    <w:rsid w:val="00D45B8A"/>
    <w:rsid w:val="00D4628D"/>
    <w:rsid w:val="00D5064B"/>
    <w:rsid w:val="00D518FA"/>
    <w:rsid w:val="00D53011"/>
    <w:rsid w:val="00D53912"/>
    <w:rsid w:val="00D543D3"/>
    <w:rsid w:val="00D55371"/>
    <w:rsid w:val="00D55F1C"/>
    <w:rsid w:val="00D563B1"/>
    <w:rsid w:val="00D56D9B"/>
    <w:rsid w:val="00D57A0C"/>
    <w:rsid w:val="00D607C0"/>
    <w:rsid w:val="00D611FF"/>
    <w:rsid w:val="00D62877"/>
    <w:rsid w:val="00D62972"/>
    <w:rsid w:val="00D630D4"/>
    <w:rsid w:val="00D638AF"/>
    <w:rsid w:val="00D64480"/>
    <w:rsid w:val="00D65273"/>
    <w:rsid w:val="00D6569D"/>
    <w:rsid w:val="00D667DB"/>
    <w:rsid w:val="00D70637"/>
    <w:rsid w:val="00D70766"/>
    <w:rsid w:val="00D7291E"/>
    <w:rsid w:val="00D7435C"/>
    <w:rsid w:val="00D749E3"/>
    <w:rsid w:val="00D74D2F"/>
    <w:rsid w:val="00D76521"/>
    <w:rsid w:val="00D76BF0"/>
    <w:rsid w:val="00D77725"/>
    <w:rsid w:val="00D77929"/>
    <w:rsid w:val="00D77A3D"/>
    <w:rsid w:val="00D8073B"/>
    <w:rsid w:val="00D81805"/>
    <w:rsid w:val="00D81857"/>
    <w:rsid w:val="00D81CBD"/>
    <w:rsid w:val="00D820EB"/>
    <w:rsid w:val="00D84171"/>
    <w:rsid w:val="00D84C22"/>
    <w:rsid w:val="00D84C9D"/>
    <w:rsid w:val="00D85047"/>
    <w:rsid w:val="00D853A7"/>
    <w:rsid w:val="00D8585D"/>
    <w:rsid w:val="00D85B36"/>
    <w:rsid w:val="00D8621E"/>
    <w:rsid w:val="00D864D0"/>
    <w:rsid w:val="00D86FE4"/>
    <w:rsid w:val="00D908DD"/>
    <w:rsid w:val="00D90E74"/>
    <w:rsid w:val="00D9150A"/>
    <w:rsid w:val="00D920EC"/>
    <w:rsid w:val="00D9275E"/>
    <w:rsid w:val="00D92909"/>
    <w:rsid w:val="00D92E23"/>
    <w:rsid w:val="00D930AB"/>
    <w:rsid w:val="00D93F79"/>
    <w:rsid w:val="00D94669"/>
    <w:rsid w:val="00D94F6D"/>
    <w:rsid w:val="00D9576F"/>
    <w:rsid w:val="00D957F0"/>
    <w:rsid w:val="00D96004"/>
    <w:rsid w:val="00D96B63"/>
    <w:rsid w:val="00D97857"/>
    <w:rsid w:val="00DA007B"/>
    <w:rsid w:val="00DA1151"/>
    <w:rsid w:val="00DA1E90"/>
    <w:rsid w:val="00DA2C6C"/>
    <w:rsid w:val="00DA2CBF"/>
    <w:rsid w:val="00DA317E"/>
    <w:rsid w:val="00DA3EE5"/>
    <w:rsid w:val="00DA3FA8"/>
    <w:rsid w:val="00DA409F"/>
    <w:rsid w:val="00DA41E7"/>
    <w:rsid w:val="00DA47AE"/>
    <w:rsid w:val="00DA582F"/>
    <w:rsid w:val="00DA69BF"/>
    <w:rsid w:val="00DA718B"/>
    <w:rsid w:val="00DA7D1B"/>
    <w:rsid w:val="00DB03DD"/>
    <w:rsid w:val="00DB186D"/>
    <w:rsid w:val="00DB2B3F"/>
    <w:rsid w:val="00DB3BA5"/>
    <w:rsid w:val="00DB3C99"/>
    <w:rsid w:val="00DB4AC3"/>
    <w:rsid w:val="00DB4CF7"/>
    <w:rsid w:val="00DB5262"/>
    <w:rsid w:val="00DB57BC"/>
    <w:rsid w:val="00DB6024"/>
    <w:rsid w:val="00DB605D"/>
    <w:rsid w:val="00DB7123"/>
    <w:rsid w:val="00DC0959"/>
    <w:rsid w:val="00DC11B5"/>
    <w:rsid w:val="00DC19ED"/>
    <w:rsid w:val="00DC2582"/>
    <w:rsid w:val="00DC2C30"/>
    <w:rsid w:val="00DC31E9"/>
    <w:rsid w:val="00DC394B"/>
    <w:rsid w:val="00DC4BA4"/>
    <w:rsid w:val="00DC4E07"/>
    <w:rsid w:val="00DC6AFF"/>
    <w:rsid w:val="00DC6D3C"/>
    <w:rsid w:val="00DC76A3"/>
    <w:rsid w:val="00DD01DA"/>
    <w:rsid w:val="00DD0695"/>
    <w:rsid w:val="00DD06AD"/>
    <w:rsid w:val="00DD072F"/>
    <w:rsid w:val="00DD18F5"/>
    <w:rsid w:val="00DD25E9"/>
    <w:rsid w:val="00DD2A57"/>
    <w:rsid w:val="00DD352D"/>
    <w:rsid w:val="00DD3D52"/>
    <w:rsid w:val="00DD4031"/>
    <w:rsid w:val="00DD419F"/>
    <w:rsid w:val="00DD49CB"/>
    <w:rsid w:val="00DD4FEC"/>
    <w:rsid w:val="00DD630D"/>
    <w:rsid w:val="00DD6402"/>
    <w:rsid w:val="00DD7BA8"/>
    <w:rsid w:val="00DD7C59"/>
    <w:rsid w:val="00DE08D1"/>
    <w:rsid w:val="00DE20B8"/>
    <w:rsid w:val="00DE2366"/>
    <w:rsid w:val="00DE3841"/>
    <w:rsid w:val="00DE401E"/>
    <w:rsid w:val="00DE4632"/>
    <w:rsid w:val="00DE4C4C"/>
    <w:rsid w:val="00DE4D4C"/>
    <w:rsid w:val="00DE614E"/>
    <w:rsid w:val="00DE7004"/>
    <w:rsid w:val="00DE7495"/>
    <w:rsid w:val="00DE7931"/>
    <w:rsid w:val="00DE7CD3"/>
    <w:rsid w:val="00DE7DDB"/>
    <w:rsid w:val="00DF184A"/>
    <w:rsid w:val="00DF21E2"/>
    <w:rsid w:val="00DF293F"/>
    <w:rsid w:val="00DF353E"/>
    <w:rsid w:val="00DF37E8"/>
    <w:rsid w:val="00DF3A5E"/>
    <w:rsid w:val="00DF3F33"/>
    <w:rsid w:val="00DF416E"/>
    <w:rsid w:val="00DF5870"/>
    <w:rsid w:val="00DF6592"/>
    <w:rsid w:val="00DF6D55"/>
    <w:rsid w:val="00DF7643"/>
    <w:rsid w:val="00DF7715"/>
    <w:rsid w:val="00DF7A31"/>
    <w:rsid w:val="00DF7BCB"/>
    <w:rsid w:val="00E00EF4"/>
    <w:rsid w:val="00E01088"/>
    <w:rsid w:val="00E01788"/>
    <w:rsid w:val="00E01995"/>
    <w:rsid w:val="00E02BF0"/>
    <w:rsid w:val="00E02DE7"/>
    <w:rsid w:val="00E031A9"/>
    <w:rsid w:val="00E032E5"/>
    <w:rsid w:val="00E03FDF"/>
    <w:rsid w:val="00E059C5"/>
    <w:rsid w:val="00E075F9"/>
    <w:rsid w:val="00E07AEA"/>
    <w:rsid w:val="00E07F42"/>
    <w:rsid w:val="00E10239"/>
    <w:rsid w:val="00E105A2"/>
    <w:rsid w:val="00E1094B"/>
    <w:rsid w:val="00E10CD8"/>
    <w:rsid w:val="00E10F2D"/>
    <w:rsid w:val="00E11884"/>
    <w:rsid w:val="00E11AF1"/>
    <w:rsid w:val="00E130AC"/>
    <w:rsid w:val="00E13C0A"/>
    <w:rsid w:val="00E14D7F"/>
    <w:rsid w:val="00E153AB"/>
    <w:rsid w:val="00E158DC"/>
    <w:rsid w:val="00E1608C"/>
    <w:rsid w:val="00E16441"/>
    <w:rsid w:val="00E16498"/>
    <w:rsid w:val="00E1684B"/>
    <w:rsid w:val="00E172A7"/>
    <w:rsid w:val="00E177BC"/>
    <w:rsid w:val="00E20A30"/>
    <w:rsid w:val="00E222BD"/>
    <w:rsid w:val="00E22BA3"/>
    <w:rsid w:val="00E2398A"/>
    <w:rsid w:val="00E23F2E"/>
    <w:rsid w:val="00E24425"/>
    <w:rsid w:val="00E26139"/>
    <w:rsid w:val="00E266FB"/>
    <w:rsid w:val="00E26887"/>
    <w:rsid w:val="00E30426"/>
    <w:rsid w:val="00E30BE4"/>
    <w:rsid w:val="00E30F6E"/>
    <w:rsid w:val="00E31259"/>
    <w:rsid w:val="00E3158B"/>
    <w:rsid w:val="00E3173E"/>
    <w:rsid w:val="00E34824"/>
    <w:rsid w:val="00E34D5F"/>
    <w:rsid w:val="00E3566B"/>
    <w:rsid w:val="00E364C3"/>
    <w:rsid w:val="00E368C9"/>
    <w:rsid w:val="00E3770D"/>
    <w:rsid w:val="00E37933"/>
    <w:rsid w:val="00E405D7"/>
    <w:rsid w:val="00E4070F"/>
    <w:rsid w:val="00E41391"/>
    <w:rsid w:val="00E41433"/>
    <w:rsid w:val="00E41462"/>
    <w:rsid w:val="00E41567"/>
    <w:rsid w:val="00E41AA5"/>
    <w:rsid w:val="00E42311"/>
    <w:rsid w:val="00E42AF8"/>
    <w:rsid w:val="00E42FEE"/>
    <w:rsid w:val="00E438E9"/>
    <w:rsid w:val="00E44015"/>
    <w:rsid w:val="00E44664"/>
    <w:rsid w:val="00E45175"/>
    <w:rsid w:val="00E4587E"/>
    <w:rsid w:val="00E4618C"/>
    <w:rsid w:val="00E465BF"/>
    <w:rsid w:val="00E46B1E"/>
    <w:rsid w:val="00E46E40"/>
    <w:rsid w:val="00E47176"/>
    <w:rsid w:val="00E47356"/>
    <w:rsid w:val="00E47705"/>
    <w:rsid w:val="00E477ED"/>
    <w:rsid w:val="00E4782D"/>
    <w:rsid w:val="00E51473"/>
    <w:rsid w:val="00E516D1"/>
    <w:rsid w:val="00E53110"/>
    <w:rsid w:val="00E5338F"/>
    <w:rsid w:val="00E536B2"/>
    <w:rsid w:val="00E53B7C"/>
    <w:rsid w:val="00E54DA5"/>
    <w:rsid w:val="00E55022"/>
    <w:rsid w:val="00E552F2"/>
    <w:rsid w:val="00E5620D"/>
    <w:rsid w:val="00E5658E"/>
    <w:rsid w:val="00E6012C"/>
    <w:rsid w:val="00E60276"/>
    <w:rsid w:val="00E60E9C"/>
    <w:rsid w:val="00E618C4"/>
    <w:rsid w:val="00E61954"/>
    <w:rsid w:val="00E62001"/>
    <w:rsid w:val="00E621B0"/>
    <w:rsid w:val="00E62286"/>
    <w:rsid w:val="00E6235F"/>
    <w:rsid w:val="00E62525"/>
    <w:rsid w:val="00E630E1"/>
    <w:rsid w:val="00E631E3"/>
    <w:rsid w:val="00E6320C"/>
    <w:rsid w:val="00E639EE"/>
    <w:rsid w:val="00E63D96"/>
    <w:rsid w:val="00E642C9"/>
    <w:rsid w:val="00E64EE2"/>
    <w:rsid w:val="00E65DC7"/>
    <w:rsid w:val="00E6673C"/>
    <w:rsid w:val="00E67DA4"/>
    <w:rsid w:val="00E67F74"/>
    <w:rsid w:val="00E71637"/>
    <w:rsid w:val="00E71784"/>
    <w:rsid w:val="00E71A71"/>
    <w:rsid w:val="00E72ABC"/>
    <w:rsid w:val="00E73311"/>
    <w:rsid w:val="00E738C0"/>
    <w:rsid w:val="00E73F7E"/>
    <w:rsid w:val="00E74401"/>
    <w:rsid w:val="00E74FBA"/>
    <w:rsid w:val="00E75805"/>
    <w:rsid w:val="00E75AF1"/>
    <w:rsid w:val="00E75FC5"/>
    <w:rsid w:val="00E76C50"/>
    <w:rsid w:val="00E76C75"/>
    <w:rsid w:val="00E77854"/>
    <w:rsid w:val="00E81F3C"/>
    <w:rsid w:val="00E82491"/>
    <w:rsid w:val="00E83531"/>
    <w:rsid w:val="00E83AD4"/>
    <w:rsid w:val="00E856CC"/>
    <w:rsid w:val="00E85A81"/>
    <w:rsid w:val="00E860D0"/>
    <w:rsid w:val="00E908D4"/>
    <w:rsid w:val="00E909D0"/>
    <w:rsid w:val="00E9304E"/>
    <w:rsid w:val="00E930FE"/>
    <w:rsid w:val="00E939F6"/>
    <w:rsid w:val="00E93F8B"/>
    <w:rsid w:val="00E94384"/>
    <w:rsid w:val="00E9571E"/>
    <w:rsid w:val="00E95C1B"/>
    <w:rsid w:val="00E95C37"/>
    <w:rsid w:val="00E961A9"/>
    <w:rsid w:val="00E96382"/>
    <w:rsid w:val="00EA05D2"/>
    <w:rsid w:val="00EA0872"/>
    <w:rsid w:val="00EA17B5"/>
    <w:rsid w:val="00EA1940"/>
    <w:rsid w:val="00EA28D1"/>
    <w:rsid w:val="00EA387F"/>
    <w:rsid w:val="00EA3FEC"/>
    <w:rsid w:val="00EA49DB"/>
    <w:rsid w:val="00EA4E4B"/>
    <w:rsid w:val="00EA5033"/>
    <w:rsid w:val="00EA53DB"/>
    <w:rsid w:val="00EA61DA"/>
    <w:rsid w:val="00EA6B7E"/>
    <w:rsid w:val="00EA727E"/>
    <w:rsid w:val="00EA7585"/>
    <w:rsid w:val="00EB0BFD"/>
    <w:rsid w:val="00EB1839"/>
    <w:rsid w:val="00EB2242"/>
    <w:rsid w:val="00EB40FF"/>
    <w:rsid w:val="00EB431C"/>
    <w:rsid w:val="00EB4679"/>
    <w:rsid w:val="00EB6045"/>
    <w:rsid w:val="00EB65B7"/>
    <w:rsid w:val="00EB6603"/>
    <w:rsid w:val="00EB7DD8"/>
    <w:rsid w:val="00EC13DF"/>
    <w:rsid w:val="00EC160A"/>
    <w:rsid w:val="00EC1764"/>
    <w:rsid w:val="00EC1F28"/>
    <w:rsid w:val="00EC21B0"/>
    <w:rsid w:val="00EC26BE"/>
    <w:rsid w:val="00EC31EA"/>
    <w:rsid w:val="00EC391D"/>
    <w:rsid w:val="00EC3A5E"/>
    <w:rsid w:val="00EC4BE7"/>
    <w:rsid w:val="00EC4C46"/>
    <w:rsid w:val="00EC4FFD"/>
    <w:rsid w:val="00EC6D84"/>
    <w:rsid w:val="00EC6E61"/>
    <w:rsid w:val="00EC7758"/>
    <w:rsid w:val="00EC7E41"/>
    <w:rsid w:val="00EC7F6C"/>
    <w:rsid w:val="00ED0328"/>
    <w:rsid w:val="00ED06BC"/>
    <w:rsid w:val="00ED0983"/>
    <w:rsid w:val="00ED10EB"/>
    <w:rsid w:val="00ED1373"/>
    <w:rsid w:val="00ED2279"/>
    <w:rsid w:val="00ED38FF"/>
    <w:rsid w:val="00ED4EF8"/>
    <w:rsid w:val="00ED7185"/>
    <w:rsid w:val="00ED7562"/>
    <w:rsid w:val="00ED75C3"/>
    <w:rsid w:val="00ED777A"/>
    <w:rsid w:val="00ED78F9"/>
    <w:rsid w:val="00EE0053"/>
    <w:rsid w:val="00EE051C"/>
    <w:rsid w:val="00EE2864"/>
    <w:rsid w:val="00EE2977"/>
    <w:rsid w:val="00EE2BB7"/>
    <w:rsid w:val="00EE391B"/>
    <w:rsid w:val="00EE4179"/>
    <w:rsid w:val="00EE4412"/>
    <w:rsid w:val="00EE4C04"/>
    <w:rsid w:val="00EE5375"/>
    <w:rsid w:val="00EE5415"/>
    <w:rsid w:val="00EE64DA"/>
    <w:rsid w:val="00EE69D8"/>
    <w:rsid w:val="00EE739E"/>
    <w:rsid w:val="00EF05DA"/>
    <w:rsid w:val="00EF05DC"/>
    <w:rsid w:val="00EF1255"/>
    <w:rsid w:val="00EF17E3"/>
    <w:rsid w:val="00EF2495"/>
    <w:rsid w:val="00EF39A7"/>
    <w:rsid w:val="00EF44C1"/>
    <w:rsid w:val="00EF4544"/>
    <w:rsid w:val="00EF4EFD"/>
    <w:rsid w:val="00EF5A0C"/>
    <w:rsid w:val="00EF6E8E"/>
    <w:rsid w:val="00EF77AB"/>
    <w:rsid w:val="00EF7B50"/>
    <w:rsid w:val="00F00A3F"/>
    <w:rsid w:val="00F013DA"/>
    <w:rsid w:val="00F014DF"/>
    <w:rsid w:val="00F01EDA"/>
    <w:rsid w:val="00F01F4C"/>
    <w:rsid w:val="00F022FC"/>
    <w:rsid w:val="00F02973"/>
    <w:rsid w:val="00F02C32"/>
    <w:rsid w:val="00F03374"/>
    <w:rsid w:val="00F033E0"/>
    <w:rsid w:val="00F03B61"/>
    <w:rsid w:val="00F03B70"/>
    <w:rsid w:val="00F03DC1"/>
    <w:rsid w:val="00F056E3"/>
    <w:rsid w:val="00F05F29"/>
    <w:rsid w:val="00F06115"/>
    <w:rsid w:val="00F06C52"/>
    <w:rsid w:val="00F0778A"/>
    <w:rsid w:val="00F07798"/>
    <w:rsid w:val="00F1159B"/>
    <w:rsid w:val="00F11E26"/>
    <w:rsid w:val="00F11ED4"/>
    <w:rsid w:val="00F12258"/>
    <w:rsid w:val="00F12798"/>
    <w:rsid w:val="00F12A9B"/>
    <w:rsid w:val="00F136F1"/>
    <w:rsid w:val="00F13F2B"/>
    <w:rsid w:val="00F15FF1"/>
    <w:rsid w:val="00F165E2"/>
    <w:rsid w:val="00F166A2"/>
    <w:rsid w:val="00F16D6F"/>
    <w:rsid w:val="00F17304"/>
    <w:rsid w:val="00F20BE0"/>
    <w:rsid w:val="00F21795"/>
    <w:rsid w:val="00F21833"/>
    <w:rsid w:val="00F241EE"/>
    <w:rsid w:val="00F2485B"/>
    <w:rsid w:val="00F24D07"/>
    <w:rsid w:val="00F24D5B"/>
    <w:rsid w:val="00F26E58"/>
    <w:rsid w:val="00F273C2"/>
    <w:rsid w:val="00F27E71"/>
    <w:rsid w:val="00F3010E"/>
    <w:rsid w:val="00F30674"/>
    <w:rsid w:val="00F31A1D"/>
    <w:rsid w:val="00F3231C"/>
    <w:rsid w:val="00F3261D"/>
    <w:rsid w:val="00F32EF0"/>
    <w:rsid w:val="00F332C2"/>
    <w:rsid w:val="00F33ABA"/>
    <w:rsid w:val="00F34598"/>
    <w:rsid w:val="00F360E0"/>
    <w:rsid w:val="00F36844"/>
    <w:rsid w:val="00F36874"/>
    <w:rsid w:val="00F36B0C"/>
    <w:rsid w:val="00F36EF1"/>
    <w:rsid w:val="00F3777F"/>
    <w:rsid w:val="00F37A8D"/>
    <w:rsid w:val="00F408BC"/>
    <w:rsid w:val="00F41763"/>
    <w:rsid w:val="00F41833"/>
    <w:rsid w:val="00F4318B"/>
    <w:rsid w:val="00F45062"/>
    <w:rsid w:val="00F454F4"/>
    <w:rsid w:val="00F4750C"/>
    <w:rsid w:val="00F47A16"/>
    <w:rsid w:val="00F501F4"/>
    <w:rsid w:val="00F502DF"/>
    <w:rsid w:val="00F50ABB"/>
    <w:rsid w:val="00F51EB0"/>
    <w:rsid w:val="00F51F97"/>
    <w:rsid w:val="00F523C8"/>
    <w:rsid w:val="00F5308E"/>
    <w:rsid w:val="00F53F78"/>
    <w:rsid w:val="00F54C97"/>
    <w:rsid w:val="00F54CC0"/>
    <w:rsid w:val="00F55714"/>
    <w:rsid w:val="00F55941"/>
    <w:rsid w:val="00F6000B"/>
    <w:rsid w:val="00F60245"/>
    <w:rsid w:val="00F621E7"/>
    <w:rsid w:val="00F6422E"/>
    <w:rsid w:val="00F64340"/>
    <w:rsid w:val="00F66D3C"/>
    <w:rsid w:val="00F7057B"/>
    <w:rsid w:val="00F70DB3"/>
    <w:rsid w:val="00F714F7"/>
    <w:rsid w:val="00F72F44"/>
    <w:rsid w:val="00F72F7D"/>
    <w:rsid w:val="00F72F99"/>
    <w:rsid w:val="00F73AF8"/>
    <w:rsid w:val="00F73C4F"/>
    <w:rsid w:val="00F74381"/>
    <w:rsid w:val="00F744BB"/>
    <w:rsid w:val="00F747F1"/>
    <w:rsid w:val="00F75E97"/>
    <w:rsid w:val="00F768C7"/>
    <w:rsid w:val="00F76A94"/>
    <w:rsid w:val="00F77306"/>
    <w:rsid w:val="00F81523"/>
    <w:rsid w:val="00F82099"/>
    <w:rsid w:val="00F8292D"/>
    <w:rsid w:val="00F82F5C"/>
    <w:rsid w:val="00F839AA"/>
    <w:rsid w:val="00F8417A"/>
    <w:rsid w:val="00F84519"/>
    <w:rsid w:val="00F849B0"/>
    <w:rsid w:val="00F84F3A"/>
    <w:rsid w:val="00F86814"/>
    <w:rsid w:val="00F868E4"/>
    <w:rsid w:val="00F86F4A"/>
    <w:rsid w:val="00F8754D"/>
    <w:rsid w:val="00F87F08"/>
    <w:rsid w:val="00F87FDC"/>
    <w:rsid w:val="00F9103B"/>
    <w:rsid w:val="00F916D6"/>
    <w:rsid w:val="00F92B94"/>
    <w:rsid w:val="00F93D7C"/>
    <w:rsid w:val="00F94C27"/>
    <w:rsid w:val="00F94F5F"/>
    <w:rsid w:val="00F9520C"/>
    <w:rsid w:val="00F954E8"/>
    <w:rsid w:val="00F96A81"/>
    <w:rsid w:val="00F96DA7"/>
    <w:rsid w:val="00F9747C"/>
    <w:rsid w:val="00F97599"/>
    <w:rsid w:val="00F97FFD"/>
    <w:rsid w:val="00FA0415"/>
    <w:rsid w:val="00FA084B"/>
    <w:rsid w:val="00FA175C"/>
    <w:rsid w:val="00FA1F45"/>
    <w:rsid w:val="00FA2DE7"/>
    <w:rsid w:val="00FA4EB0"/>
    <w:rsid w:val="00FA5CA0"/>
    <w:rsid w:val="00FA60FA"/>
    <w:rsid w:val="00FA6615"/>
    <w:rsid w:val="00FA6CA9"/>
    <w:rsid w:val="00FB009B"/>
    <w:rsid w:val="00FB090A"/>
    <w:rsid w:val="00FB1B59"/>
    <w:rsid w:val="00FB1E53"/>
    <w:rsid w:val="00FB26DD"/>
    <w:rsid w:val="00FB29E5"/>
    <w:rsid w:val="00FB37A7"/>
    <w:rsid w:val="00FB3F20"/>
    <w:rsid w:val="00FB4B0A"/>
    <w:rsid w:val="00FB4EF4"/>
    <w:rsid w:val="00FB5EC1"/>
    <w:rsid w:val="00FB609A"/>
    <w:rsid w:val="00FB6836"/>
    <w:rsid w:val="00FB6A67"/>
    <w:rsid w:val="00FB7652"/>
    <w:rsid w:val="00FB7FDD"/>
    <w:rsid w:val="00FC04EC"/>
    <w:rsid w:val="00FC154E"/>
    <w:rsid w:val="00FC1B2C"/>
    <w:rsid w:val="00FC1C2C"/>
    <w:rsid w:val="00FC2004"/>
    <w:rsid w:val="00FC28FA"/>
    <w:rsid w:val="00FC3834"/>
    <w:rsid w:val="00FC4FF4"/>
    <w:rsid w:val="00FC6257"/>
    <w:rsid w:val="00FC780D"/>
    <w:rsid w:val="00FD02EC"/>
    <w:rsid w:val="00FD09E0"/>
    <w:rsid w:val="00FD0F57"/>
    <w:rsid w:val="00FD2121"/>
    <w:rsid w:val="00FD231A"/>
    <w:rsid w:val="00FD234E"/>
    <w:rsid w:val="00FD245F"/>
    <w:rsid w:val="00FD26DE"/>
    <w:rsid w:val="00FD31E1"/>
    <w:rsid w:val="00FD324E"/>
    <w:rsid w:val="00FD3465"/>
    <w:rsid w:val="00FD4145"/>
    <w:rsid w:val="00FD43B9"/>
    <w:rsid w:val="00FD4450"/>
    <w:rsid w:val="00FD4B34"/>
    <w:rsid w:val="00FD56EB"/>
    <w:rsid w:val="00FD5C21"/>
    <w:rsid w:val="00FD61D3"/>
    <w:rsid w:val="00FD709C"/>
    <w:rsid w:val="00FD7767"/>
    <w:rsid w:val="00FD7915"/>
    <w:rsid w:val="00FE1027"/>
    <w:rsid w:val="00FE2C0E"/>
    <w:rsid w:val="00FE3B16"/>
    <w:rsid w:val="00FE3F9A"/>
    <w:rsid w:val="00FE56BD"/>
    <w:rsid w:val="00FE6766"/>
    <w:rsid w:val="00FE71EF"/>
    <w:rsid w:val="00FE757B"/>
    <w:rsid w:val="00FF283B"/>
    <w:rsid w:val="00FF2EC8"/>
    <w:rsid w:val="00FF3DB0"/>
    <w:rsid w:val="00FF4969"/>
    <w:rsid w:val="00FF5CEC"/>
    <w:rsid w:val="00FF6684"/>
    <w:rsid w:val="00FF6721"/>
    <w:rsid w:val="00FF7043"/>
    <w:rsid w:val="00FF725E"/>
  </w:rsids>
  <m:mathPr>
    <m:mathFont m:val="Cambria Math"/>
    <m:brkBin m:val="before"/>
    <m:brkBinSub m:val="--"/>
    <m:smallFrac m:val="0"/>
    <m:dispDef/>
    <m:lMargin m:val="0"/>
    <m:rMargin m:val="0"/>
    <m:defJc m:val="centerGroup"/>
    <m:wrapIndent m:val="1440"/>
    <m:intLim m:val="subSup"/>
    <m:naryLim m:val="undOvr"/>
  </m:mathPr>
  <w:themeFontLang w:val="en-US" w:eastAsia="vi-V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ED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366C"/>
    <w:pPr>
      <w:spacing w:before="120" w:after="0" w:line="240" w:lineRule="auto"/>
      <w:ind w:firstLine="567"/>
      <w:jc w:val="both"/>
    </w:pPr>
    <w:rPr>
      <w:rFonts w:ascii="Times New Roman" w:hAnsi="Times New Roman"/>
      <w:sz w:val="27"/>
    </w:rPr>
  </w:style>
  <w:style w:type="paragraph" w:styleId="Heading1">
    <w:name w:val="heading 1"/>
    <w:basedOn w:val="Normal"/>
    <w:next w:val="Normal"/>
    <w:link w:val="Heading1Char"/>
    <w:uiPriority w:val="9"/>
    <w:qFormat/>
    <w:rsid w:val="002239CF"/>
    <w:pPr>
      <w:keepNext/>
      <w:jc w:val="center"/>
      <w:outlineLvl w:val="0"/>
    </w:pPr>
    <w:rPr>
      <w:rFonts w:eastAsia="Times New Roman" w:cs="Times New Roman"/>
      <w:b/>
      <w:bCs/>
      <w:sz w:val="24"/>
      <w:szCs w:val="24"/>
      <w:lang w:val="en-US"/>
    </w:rPr>
  </w:style>
  <w:style w:type="paragraph" w:styleId="Heading3">
    <w:name w:val="heading 3"/>
    <w:basedOn w:val="Normal"/>
    <w:next w:val="Normal"/>
    <w:link w:val="Heading3Char"/>
    <w:uiPriority w:val="9"/>
    <w:unhideWhenUsed/>
    <w:qFormat/>
    <w:rsid w:val="00C65C4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08D1"/>
    <w:pPr>
      <w:spacing w:after="200" w:line="276" w:lineRule="auto"/>
      <w:ind w:left="720"/>
    </w:pPr>
    <w:rPr>
      <w:rFonts w:ascii="Calibri" w:eastAsia="Calibri" w:hAnsi="Calibri" w:cs="Calibri"/>
      <w:lang w:val="en-US"/>
    </w:rPr>
  </w:style>
  <w:style w:type="table" w:styleId="TableGrid">
    <w:name w:val="Table Grid"/>
    <w:basedOn w:val="TableNormal"/>
    <w:uiPriority w:val="39"/>
    <w:rsid w:val="00B72C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241BC"/>
    <w:rPr>
      <w:sz w:val="16"/>
      <w:szCs w:val="16"/>
    </w:rPr>
  </w:style>
  <w:style w:type="paragraph" w:styleId="CommentText">
    <w:name w:val="annotation text"/>
    <w:basedOn w:val="Normal"/>
    <w:link w:val="CommentTextChar"/>
    <w:uiPriority w:val="99"/>
    <w:semiHidden/>
    <w:unhideWhenUsed/>
    <w:rsid w:val="005241BC"/>
    <w:pPr>
      <w:spacing w:after="200"/>
    </w:pPr>
    <w:rPr>
      <w:rFonts w:ascii="Calibri" w:eastAsia="Calibri" w:hAnsi="Calibri" w:cs="Times New Roman"/>
      <w:sz w:val="20"/>
      <w:szCs w:val="20"/>
      <w:lang w:val="en-US"/>
    </w:rPr>
  </w:style>
  <w:style w:type="character" w:customStyle="1" w:styleId="CommentTextChar">
    <w:name w:val="Comment Text Char"/>
    <w:basedOn w:val="DefaultParagraphFont"/>
    <w:link w:val="CommentText"/>
    <w:uiPriority w:val="99"/>
    <w:semiHidden/>
    <w:rsid w:val="005241BC"/>
    <w:rPr>
      <w:rFonts w:ascii="Calibri" w:eastAsia="Calibri" w:hAnsi="Calibri" w:cs="Times New Roman"/>
      <w:sz w:val="20"/>
      <w:szCs w:val="20"/>
      <w:lang w:val="en-US"/>
    </w:rPr>
  </w:style>
  <w:style w:type="paragraph" w:styleId="BalloonText">
    <w:name w:val="Balloon Text"/>
    <w:basedOn w:val="Normal"/>
    <w:link w:val="BalloonTextChar"/>
    <w:uiPriority w:val="99"/>
    <w:semiHidden/>
    <w:unhideWhenUsed/>
    <w:rsid w:val="005241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41BC"/>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D90E74"/>
    <w:pPr>
      <w:spacing w:after="160"/>
    </w:pPr>
    <w:rPr>
      <w:rFonts w:asciiTheme="minorHAnsi" w:eastAsiaTheme="minorHAnsi" w:hAnsiTheme="minorHAnsi" w:cstheme="minorBidi"/>
      <w:b/>
      <w:bCs/>
      <w:lang w:val="vi-VN"/>
    </w:rPr>
  </w:style>
  <w:style w:type="character" w:customStyle="1" w:styleId="CommentSubjectChar">
    <w:name w:val="Comment Subject Char"/>
    <w:basedOn w:val="CommentTextChar"/>
    <w:link w:val="CommentSubject"/>
    <w:uiPriority w:val="99"/>
    <w:semiHidden/>
    <w:rsid w:val="00D90E74"/>
    <w:rPr>
      <w:rFonts w:ascii="Calibri" w:eastAsia="Calibri" w:hAnsi="Calibri" w:cs="Times New Roman"/>
      <w:b/>
      <w:bCs/>
      <w:sz w:val="20"/>
      <w:szCs w:val="20"/>
      <w:lang w:val="en-US"/>
    </w:rPr>
  </w:style>
  <w:style w:type="paragraph" w:styleId="Header">
    <w:name w:val="header"/>
    <w:basedOn w:val="Normal"/>
    <w:link w:val="HeaderChar"/>
    <w:uiPriority w:val="99"/>
    <w:unhideWhenUsed/>
    <w:rsid w:val="003B2E4C"/>
    <w:pPr>
      <w:tabs>
        <w:tab w:val="center" w:pos="4680"/>
        <w:tab w:val="right" w:pos="9360"/>
      </w:tabs>
    </w:pPr>
  </w:style>
  <w:style w:type="character" w:customStyle="1" w:styleId="HeaderChar">
    <w:name w:val="Header Char"/>
    <w:basedOn w:val="DefaultParagraphFont"/>
    <w:link w:val="Header"/>
    <w:uiPriority w:val="99"/>
    <w:rsid w:val="003B2E4C"/>
  </w:style>
  <w:style w:type="paragraph" w:styleId="Footer">
    <w:name w:val="footer"/>
    <w:basedOn w:val="Normal"/>
    <w:link w:val="FooterChar"/>
    <w:uiPriority w:val="99"/>
    <w:unhideWhenUsed/>
    <w:rsid w:val="003B2E4C"/>
    <w:pPr>
      <w:tabs>
        <w:tab w:val="center" w:pos="4680"/>
        <w:tab w:val="right" w:pos="9360"/>
      </w:tabs>
    </w:pPr>
  </w:style>
  <w:style w:type="character" w:customStyle="1" w:styleId="FooterChar">
    <w:name w:val="Footer Char"/>
    <w:basedOn w:val="DefaultParagraphFont"/>
    <w:link w:val="Footer"/>
    <w:uiPriority w:val="99"/>
    <w:rsid w:val="003B2E4C"/>
  </w:style>
  <w:style w:type="character" w:customStyle="1" w:styleId="Heading1Char">
    <w:name w:val="Heading 1 Char"/>
    <w:basedOn w:val="DefaultParagraphFont"/>
    <w:link w:val="Heading1"/>
    <w:uiPriority w:val="9"/>
    <w:rsid w:val="002239CF"/>
    <w:rPr>
      <w:rFonts w:ascii="Times New Roman" w:eastAsia="Times New Roman" w:hAnsi="Times New Roman" w:cs="Times New Roman"/>
      <w:b/>
      <w:bCs/>
      <w:sz w:val="24"/>
      <w:szCs w:val="24"/>
      <w:lang w:val="en-US"/>
    </w:rPr>
  </w:style>
  <w:style w:type="character" w:customStyle="1" w:styleId="Heading3Char">
    <w:name w:val="Heading 3 Char"/>
    <w:basedOn w:val="DefaultParagraphFont"/>
    <w:link w:val="Heading3"/>
    <w:uiPriority w:val="9"/>
    <w:rsid w:val="00C65C41"/>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260BB5"/>
    <w:pPr>
      <w:spacing w:after="0" w:line="240" w:lineRule="auto"/>
    </w:pPr>
    <w:rPr>
      <w:rFonts w:ascii="Times New Roman" w:hAnsi="Times New Roman"/>
      <w:sz w:val="26"/>
    </w:rPr>
  </w:style>
  <w:style w:type="character" w:styleId="Hyperlink">
    <w:name w:val="Hyperlink"/>
    <w:basedOn w:val="DefaultParagraphFont"/>
    <w:uiPriority w:val="99"/>
    <w:semiHidden/>
    <w:unhideWhenUsed/>
    <w:rsid w:val="00807C6F"/>
    <w:rPr>
      <w:color w:val="0000FF"/>
      <w:u w:val="single"/>
    </w:rPr>
  </w:style>
  <w:style w:type="paragraph" w:styleId="FootnoteText">
    <w:name w:val="footnote text"/>
    <w:basedOn w:val="Normal"/>
    <w:link w:val="FootnoteTextChar"/>
    <w:uiPriority w:val="99"/>
    <w:semiHidden/>
    <w:unhideWhenUsed/>
    <w:rsid w:val="003D5671"/>
    <w:pPr>
      <w:spacing w:before="0"/>
    </w:pPr>
    <w:rPr>
      <w:sz w:val="20"/>
      <w:szCs w:val="20"/>
    </w:rPr>
  </w:style>
  <w:style w:type="character" w:customStyle="1" w:styleId="FootnoteTextChar">
    <w:name w:val="Footnote Text Char"/>
    <w:basedOn w:val="DefaultParagraphFont"/>
    <w:link w:val="FootnoteText"/>
    <w:uiPriority w:val="99"/>
    <w:semiHidden/>
    <w:rsid w:val="003D5671"/>
    <w:rPr>
      <w:rFonts w:ascii="Times New Roman" w:hAnsi="Times New Roman"/>
      <w:sz w:val="20"/>
      <w:szCs w:val="20"/>
    </w:rPr>
  </w:style>
  <w:style w:type="character" w:styleId="FootnoteReference">
    <w:name w:val="footnote reference"/>
    <w:basedOn w:val="DefaultParagraphFont"/>
    <w:uiPriority w:val="99"/>
    <w:semiHidden/>
    <w:unhideWhenUsed/>
    <w:rsid w:val="003D5671"/>
    <w:rPr>
      <w:vertAlign w:val="superscript"/>
    </w:rPr>
  </w:style>
  <w:style w:type="paragraph" w:styleId="NormalWeb">
    <w:name w:val="Normal (Web)"/>
    <w:basedOn w:val="Normal"/>
    <w:uiPriority w:val="99"/>
    <w:semiHidden/>
    <w:unhideWhenUsed/>
    <w:rsid w:val="0086029C"/>
    <w:pPr>
      <w:spacing w:before="100" w:beforeAutospacing="1" w:after="100" w:afterAutospacing="1"/>
      <w:ind w:firstLine="0"/>
      <w:jc w:val="left"/>
    </w:pPr>
    <w:rPr>
      <w:rFonts w:eastAsia="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366C"/>
    <w:pPr>
      <w:spacing w:before="120" w:after="0" w:line="240" w:lineRule="auto"/>
      <w:ind w:firstLine="567"/>
      <w:jc w:val="both"/>
    </w:pPr>
    <w:rPr>
      <w:rFonts w:ascii="Times New Roman" w:hAnsi="Times New Roman"/>
      <w:sz w:val="27"/>
    </w:rPr>
  </w:style>
  <w:style w:type="paragraph" w:styleId="Heading1">
    <w:name w:val="heading 1"/>
    <w:basedOn w:val="Normal"/>
    <w:next w:val="Normal"/>
    <w:link w:val="Heading1Char"/>
    <w:uiPriority w:val="9"/>
    <w:qFormat/>
    <w:rsid w:val="002239CF"/>
    <w:pPr>
      <w:keepNext/>
      <w:jc w:val="center"/>
      <w:outlineLvl w:val="0"/>
    </w:pPr>
    <w:rPr>
      <w:rFonts w:eastAsia="Times New Roman" w:cs="Times New Roman"/>
      <w:b/>
      <w:bCs/>
      <w:sz w:val="24"/>
      <w:szCs w:val="24"/>
      <w:lang w:val="en-US"/>
    </w:rPr>
  </w:style>
  <w:style w:type="paragraph" w:styleId="Heading3">
    <w:name w:val="heading 3"/>
    <w:basedOn w:val="Normal"/>
    <w:next w:val="Normal"/>
    <w:link w:val="Heading3Char"/>
    <w:uiPriority w:val="9"/>
    <w:unhideWhenUsed/>
    <w:qFormat/>
    <w:rsid w:val="00C65C4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08D1"/>
    <w:pPr>
      <w:spacing w:after="200" w:line="276" w:lineRule="auto"/>
      <w:ind w:left="720"/>
    </w:pPr>
    <w:rPr>
      <w:rFonts w:ascii="Calibri" w:eastAsia="Calibri" w:hAnsi="Calibri" w:cs="Calibri"/>
      <w:lang w:val="en-US"/>
    </w:rPr>
  </w:style>
  <w:style w:type="table" w:styleId="TableGrid">
    <w:name w:val="Table Grid"/>
    <w:basedOn w:val="TableNormal"/>
    <w:uiPriority w:val="39"/>
    <w:rsid w:val="00B72C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241BC"/>
    <w:rPr>
      <w:sz w:val="16"/>
      <w:szCs w:val="16"/>
    </w:rPr>
  </w:style>
  <w:style w:type="paragraph" w:styleId="CommentText">
    <w:name w:val="annotation text"/>
    <w:basedOn w:val="Normal"/>
    <w:link w:val="CommentTextChar"/>
    <w:uiPriority w:val="99"/>
    <w:semiHidden/>
    <w:unhideWhenUsed/>
    <w:rsid w:val="005241BC"/>
    <w:pPr>
      <w:spacing w:after="200"/>
    </w:pPr>
    <w:rPr>
      <w:rFonts w:ascii="Calibri" w:eastAsia="Calibri" w:hAnsi="Calibri" w:cs="Times New Roman"/>
      <w:sz w:val="20"/>
      <w:szCs w:val="20"/>
      <w:lang w:val="en-US"/>
    </w:rPr>
  </w:style>
  <w:style w:type="character" w:customStyle="1" w:styleId="CommentTextChar">
    <w:name w:val="Comment Text Char"/>
    <w:basedOn w:val="DefaultParagraphFont"/>
    <w:link w:val="CommentText"/>
    <w:uiPriority w:val="99"/>
    <w:semiHidden/>
    <w:rsid w:val="005241BC"/>
    <w:rPr>
      <w:rFonts w:ascii="Calibri" w:eastAsia="Calibri" w:hAnsi="Calibri" w:cs="Times New Roman"/>
      <w:sz w:val="20"/>
      <w:szCs w:val="20"/>
      <w:lang w:val="en-US"/>
    </w:rPr>
  </w:style>
  <w:style w:type="paragraph" w:styleId="BalloonText">
    <w:name w:val="Balloon Text"/>
    <w:basedOn w:val="Normal"/>
    <w:link w:val="BalloonTextChar"/>
    <w:uiPriority w:val="99"/>
    <w:semiHidden/>
    <w:unhideWhenUsed/>
    <w:rsid w:val="005241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41BC"/>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D90E74"/>
    <w:pPr>
      <w:spacing w:after="160"/>
    </w:pPr>
    <w:rPr>
      <w:rFonts w:asciiTheme="minorHAnsi" w:eastAsiaTheme="minorHAnsi" w:hAnsiTheme="minorHAnsi" w:cstheme="minorBidi"/>
      <w:b/>
      <w:bCs/>
      <w:lang w:val="vi-VN"/>
    </w:rPr>
  </w:style>
  <w:style w:type="character" w:customStyle="1" w:styleId="CommentSubjectChar">
    <w:name w:val="Comment Subject Char"/>
    <w:basedOn w:val="CommentTextChar"/>
    <w:link w:val="CommentSubject"/>
    <w:uiPriority w:val="99"/>
    <w:semiHidden/>
    <w:rsid w:val="00D90E74"/>
    <w:rPr>
      <w:rFonts w:ascii="Calibri" w:eastAsia="Calibri" w:hAnsi="Calibri" w:cs="Times New Roman"/>
      <w:b/>
      <w:bCs/>
      <w:sz w:val="20"/>
      <w:szCs w:val="20"/>
      <w:lang w:val="en-US"/>
    </w:rPr>
  </w:style>
  <w:style w:type="paragraph" w:styleId="Header">
    <w:name w:val="header"/>
    <w:basedOn w:val="Normal"/>
    <w:link w:val="HeaderChar"/>
    <w:uiPriority w:val="99"/>
    <w:unhideWhenUsed/>
    <w:rsid w:val="003B2E4C"/>
    <w:pPr>
      <w:tabs>
        <w:tab w:val="center" w:pos="4680"/>
        <w:tab w:val="right" w:pos="9360"/>
      </w:tabs>
    </w:pPr>
  </w:style>
  <w:style w:type="character" w:customStyle="1" w:styleId="HeaderChar">
    <w:name w:val="Header Char"/>
    <w:basedOn w:val="DefaultParagraphFont"/>
    <w:link w:val="Header"/>
    <w:uiPriority w:val="99"/>
    <w:rsid w:val="003B2E4C"/>
  </w:style>
  <w:style w:type="paragraph" w:styleId="Footer">
    <w:name w:val="footer"/>
    <w:basedOn w:val="Normal"/>
    <w:link w:val="FooterChar"/>
    <w:uiPriority w:val="99"/>
    <w:unhideWhenUsed/>
    <w:rsid w:val="003B2E4C"/>
    <w:pPr>
      <w:tabs>
        <w:tab w:val="center" w:pos="4680"/>
        <w:tab w:val="right" w:pos="9360"/>
      </w:tabs>
    </w:pPr>
  </w:style>
  <w:style w:type="character" w:customStyle="1" w:styleId="FooterChar">
    <w:name w:val="Footer Char"/>
    <w:basedOn w:val="DefaultParagraphFont"/>
    <w:link w:val="Footer"/>
    <w:uiPriority w:val="99"/>
    <w:rsid w:val="003B2E4C"/>
  </w:style>
  <w:style w:type="character" w:customStyle="1" w:styleId="Heading1Char">
    <w:name w:val="Heading 1 Char"/>
    <w:basedOn w:val="DefaultParagraphFont"/>
    <w:link w:val="Heading1"/>
    <w:uiPriority w:val="9"/>
    <w:rsid w:val="002239CF"/>
    <w:rPr>
      <w:rFonts w:ascii="Times New Roman" w:eastAsia="Times New Roman" w:hAnsi="Times New Roman" w:cs="Times New Roman"/>
      <w:b/>
      <w:bCs/>
      <w:sz w:val="24"/>
      <w:szCs w:val="24"/>
      <w:lang w:val="en-US"/>
    </w:rPr>
  </w:style>
  <w:style w:type="character" w:customStyle="1" w:styleId="Heading3Char">
    <w:name w:val="Heading 3 Char"/>
    <w:basedOn w:val="DefaultParagraphFont"/>
    <w:link w:val="Heading3"/>
    <w:uiPriority w:val="9"/>
    <w:rsid w:val="00C65C41"/>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260BB5"/>
    <w:pPr>
      <w:spacing w:after="0" w:line="240" w:lineRule="auto"/>
    </w:pPr>
    <w:rPr>
      <w:rFonts w:ascii="Times New Roman" w:hAnsi="Times New Roman"/>
      <w:sz w:val="26"/>
    </w:rPr>
  </w:style>
  <w:style w:type="character" w:styleId="Hyperlink">
    <w:name w:val="Hyperlink"/>
    <w:basedOn w:val="DefaultParagraphFont"/>
    <w:uiPriority w:val="99"/>
    <w:semiHidden/>
    <w:unhideWhenUsed/>
    <w:rsid w:val="00807C6F"/>
    <w:rPr>
      <w:color w:val="0000FF"/>
      <w:u w:val="single"/>
    </w:rPr>
  </w:style>
  <w:style w:type="paragraph" w:styleId="FootnoteText">
    <w:name w:val="footnote text"/>
    <w:basedOn w:val="Normal"/>
    <w:link w:val="FootnoteTextChar"/>
    <w:uiPriority w:val="99"/>
    <w:semiHidden/>
    <w:unhideWhenUsed/>
    <w:rsid w:val="003D5671"/>
    <w:pPr>
      <w:spacing w:before="0"/>
    </w:pPr>
    <w:rPr>
      <w:sz w:val="20"/>
      <w:szCs w:val="20"/>
    </w:rPr>
  </w:style>
  <w:style w:type="character" w:customStyle="1" w:styleId="FootnoteTextChar">
    <w:name w:val="Footnote Text Char"/>
    <w:basedOn w:val="DefaultParagraphFont"/>
    <w:link w:val="FootnoteText"/>
    <w:uiPriority w:val="99"/>
    <w:semiHidden/>
    <w:rsid w:val="003D5671"/>
    <w:rPr>
      <w:rFonts w:ascii="Times New Roman" w:hAnsi="Times New Roman"/>
      <w:sz w:val="20"/>
      <w:szCs w:val="20"/>
    </w:rPr>
  </w:style>
  <w:style w:type="character" w:styleId="FootnoteReference">
    <w:name w:val="footnote reference"/>
    <w:basedOn w:val="DefaultParagraphFont"/>
    <w:uiPriority w:val="99"/>
    <w:semiHidden/>
    <w:unhideWhenUsed/>
    <w:rsid w:val="003D5671"/>
    <w:rPr>
      <w:vertAlign w:val="superscript"/>
    </w:rPr>
  </w:style>
  <w:style w:type="paragraph" w:styleId="NormalWeb">
    <w:name w:val="Normal (Web)"/>
    <w:basedOn w:val="Normal"/>
    <w:uiPriority w:val="99"/>
    <w:semiHidden/>
    <w:unhideWhenUsed/>
    <w:rsid w:val="0086029C"/>
    <w:pPr>
      <w:spacing w:before="100" w:beforeAutospacing="1" w:after="100" w:afterAutospacing="1"/>
      <w:ind w:firstLine="0"/>
      <w:jc w:val="left"/>
    </w:pPr>
    <w:rPr>
      <w:rFonts w:eastAsia="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2633">
      <w:bodyDiv w:val="1"/>
      <w:marLeft w:val="0"/>
      <w:marRight w:val="0"/>
      <w:marTop w:val="0"/>
      <w:marBottom w:val="0"/>
      <w:divBdr>
        <w:top w:val="none" w:sz="0" w:space="0" w:color="auto"/>
        <w:left w:val="none" w:sz="0" w:space="0" w:color="auto"/>
        <w:bottom w:val="none" w:sz="0" w:space="0" w:color="auto"/>
        <w:right w:val="none" w:sz="0" w:space="0" w:color="auto"/>
      </w:divBdr>
    </w:div>
    <w:div w:id="26420363">
      <w:bodyDiv w:val="1"/>
      <w:marLeft w:val="0"/>
      <w:marRight w:val="0"/>
      <w:marTop w:val="0"/>
      <w:marBottom w:val="0"/>
      <w:divBdr>
        <w:top w:val="none" w:sz="0" w:space="0" w:color="auto"/>
        <w:left w:val="none" w:sz="0" w:space="0" w:color="auto"/>
        <w:bottom w:val="none" w:sz="0" w:space="0" w:color="auto"/>
        <w:right w:val="none" w:sz="0" w:space="0" w:color="auto"/>
      </w:divBdr>
      <w:divsChild>
        <w:div w:id="2140874969">
          <w:marLeft w:val="0"/>
          <w:marRight w:val="0"/>
          <w:marTop w:val="0"/>
          <w:marBottom w:val="0"/>
          <w:divBdr>
            <w:top w:val="none" w:sz="0" w:space="0" w:color="auto"/>
            <w:left w:val="none" w:sz="0" w:space="0" w:color="auto"/>
            <w:bottom w:val="none" w:sz="0" w:space="0" w:color="auto"/>
            <w:right w:val="none" w:sz="0" w:space="0" w:color="auto"/>
          </w:divBdr>
        </w:div>
        <w:div w:id="271134127">
          <w:marLeft w:val="0"/>
          <w:marRight w:val="0"/>
          <w:marTop w:val="0"/>
          <w:marBottom w:val="0"/>
          <w:divBdr>
            <w:top w:val="none" w:sz="0" w:space="0" w:color="auto"/>
            <w:left w:val="none" w:sz="0" w:space="0" w:color="auto"/>
            <w:bottom w:val="none" w:sz="0" w:space="0" w:color="auto"/>
            <w:right w:val="none" w:sz="0" w:space="0" w:color="auto"/>
          </w:divBdr>
        </w:div>
        <w:div w:id="922760516">
          <w:marLeft w:val="0"/>
          <w:marRight w:val="0"/>
          <w:marTop w:val="0"/>
          <w:marBottom w:val="0"/>
          <w:divBdr>
            <w:top w:val="none" w:sz="0" w:space="0" w:color="auto"/>
            <w:left w:val="none" w:sz="0" w:space="0" w:color="auto"/>
            <w:bottom w:val="none" w:sz="0" w:space="0" w:color="auto"/>
            <w:right w:val="none" w:sz="0" w:space="0" w:color="auto"/>
          </w:divBdr>
        </w:div>
        <w:div w:id="2084522465">
          <w:marLeft w:val="0"/>
          <w:marRight w:val="0"/>
          <w:marTop w:val="0"/>
          <w:marBottom w:val="0"/>
          <w:divBdr>
            <w:top w:val="none" w:sz="0" w:space="0" w:color="auto"/>
            <w:left w:val="none" w:sz="0" w:space="0" w:color="auto"/>
            <w:bottom w:val="none" w:sz="0" w:space="0" w:color="auto"/>
            <w:right w:val="none" w:sz="0" w:space="0" w:color="auto"/>
          </w:divBdr>
        </w:div>
      </w:divsChild>
    </w:div>
    <w:div w:id="26955487">
      <w:bodyDiv w:val="1"/>
      <w:marLeft w:val="0"/>
      <w:marRight w:val="0"/>
      <w:marTop w:val="0"/>
      <w:marBottom w:val="0"/>
      <w:divBdr>
        <w:top w:val="none" w:sz="0" w:space="0" w:color="auto"/>
        <w:left w:val="none" w:sz="0" w:space="0" w:color="auto"/>
        <w:bottom w:val="none" w:sz="0" w:space="0" w:color="auto"/>
        <w:right w:val="none" w:sz="0" w:space="0" w:color="auto"/>
      </w:divBdr>
    </w:div>
    <w:div w:id="55931429">
      <w:bodyDiv w:val="1"/>
      <w:marLeft w:val="0"/>
      <w:marRight w:val="0"/>
      <w:marTop w:val="0"/>
      <w:marBottom w:val="0"/>
      <w:divBdr>
        <w:top w:val="none" w:sz="0" w:space="0" w:color="auto"/>
        <w:left w:val="none" w:sz="0" w:space="0" w:color="auto"/>
        <w:bottom w:val="none" w:sz="0" w:space="0" w:color="auto"/>
        <w:right w:val="none" w:sz="0" w:space="0" w:color="auto"/>
      </w:divBdr>
      <w:divsChild>
        <w:div w:id="1647934597">
          <w:marLeft w:val="0"/>
          <w:marRight w:val="0"/>
          <w:marTop w:val="0"/>
          <w:marBottom w:val="0"/>
          <w:divBdr>
            <w:top w:val="none" w:sz="0" w:space="0" w:color="auto"/>
            <w:left w:val="none" w:sz="0" w:space="0" w:color="auto"/>
            <w:bottom w:val="none" w:sz="0" w:space="0" w:color="auto"/>
            <w:right w:val="none" w:sz="0" w:space="0" w:color="auto"/>
          </w:divBdr>
        </w:div>
        <w:div w:id="567804614">
          <w:marLeft w:val="0"/>
          <w:marRight w:val="0"/>
          <w:marTop w:val="0"/>
          <w:marBottom w:val="0"/>
          <w:divBdr>
            <w:top w:val="none" w:sz="0" w:space="0" w:color="auto"/>
            <w:left w:val="none" w:sz="0" w:space="0" w:color="auto"/>
            <w:bottom w:val="none" w:sz="0" w:space="0" w:color="auto"/>
            <w:right w:val="none" w:sz="0" w:space="0" w:color="auto"/>
          </w:divBdr>
        </w:div>
        <w:div w:id="1831024673">
          <w:marLeft w:val="0"/>
          <w:marRight w:val="0"/>
          <w:marTop w:val="0"/>
          <w:marBottom w:val="0"/>
          <w:divBdr>
            <w:top w:val="none" w:sz="0" w:space="0" w:color="auto"/>
            <w:left w:val="none" w:sz="0" w:space="0" w:color="auto"/>
            <w:bottom w:val="none" w:sz="0" w:space="0" w:color="auto"/>
            <w:right w:val="none" w:sz="0" w:space="0" w:color="auto"/>
          </w:divBdr>
        </w:div>
        <w:div w:id="1645810742">
          <w:marLeft w:val="0"/>
          <w:marRight w:val="0"/>
          <w:marTop w:val="0"/>
          <w:marBottom w:val="0"/>
          <w:divBdr>
            <w:top w:val="none" w:sz="0" w:space="0" w:color="auto"/>
            <w:left w:val="none" w:sz="0" w:space="0" w:color="auto"/>
            <w:bottom w:val="none" w:sz="0" w:space="0" w:color="auto"/>
            <w:right w:val="none" w:sz="0" w:space="0" w:color="auto"/>
          </w:divBdr>
        </w:div>
        <w:div w:id="1729717347">
          <w:marLeft w:val="0"/>
          <w:marRight w:val="0"/>
          <w:marTop w:val="0"/>
          <w:marBottom w:val="0"/>
          <w:divBdr>
            <w:top w:val="none" w:sz="0" w:space="0" w:color="auto"/>
            <w:left w:val="none" w:sz="0" w:space="0" w:color="auto"/>
            <w:bottom w:val="none" w:sz="0" w:space="0" w:color="auto"/>
            <w:right w:val="none" w:sz="0" w:space="0" w:color="auto"/>
          </w:divBdr>
        </w:div>
        <w:div w:id="1495102594">
          <w:marLeft w:val="0"/>
          <w:marRight w:val="0"/>
          <w:marTop w:val="0"/>
          <w:marBottom w:val="0"/>
          <w:divBdr>
            <w:top w:val="none" w:sz="0" w:space="0" w:color="auto"/>
            <w:left w:val="none" w:sz="0" w:space="0" w:color="auto"/>
            <w:bottom w:val="none" w:sz="0" w:space="0" w:color="auto"/>
            <w:right w:val="none" w:sz="0" w:space="0" w:color="auto"/>
          </w:divBdr>
        </w:div>
        <w:div w:id="1390110750">
          <w:marLeft w:val="0"/>
          <w:marRight w:val="0"/>
          <w:marTop w:val="0"/>
          <w:marBottom w:val="0"/>
          <w:divBdr>
            <w:top w:val="none" w:sz="0" w:space="0" w:color="auto"/>
            <w:left w:val="none" w:sz="0" w:space="0" w:color="auto"/>
            <w:bottom w:val="none" w:sz="0" w:space="0" w:color="auto"/>
            <w:right w:val="none" w:sz="0" w:space="0" w:color="auto"/>
          </w:divBdr>
        </w:div>
        <w:div w:id="1915622566">
          <w:marLeft w:val="0"/>
          <w:marRight w:val="0"/>
          <w:marTop w:val="0"/>
          <w:marBottom w:val="0"/>
          <w:divBdr>
            <w:top w:val="none" w:sz="0" w:space="0" w:color="auto"/>
            <w:left w:val="none" w:sz="0" w:space="0" w:color="auto"/>
            <w:bottom w:val="none" w:sz="0" w:space="0" w:color="auto"/>
            <w:right w:val="none" w:sz="0" w:space="0" w:color="auto"/>
          </w:divBdr>
        </w:div>
        <w:div w:id="611085457">
          <w:marLeft w:val="0"/>
          <w:marRight w:val="0"/>
          <w:marTop w:val="0"/>
          <w:marBottom w:val="0"/>
          <w:divBdr>
            <w:top w:val="none" w:sz="0" w:space="0" w:color="auto"/>
            <w:left w:val="none" w:sz="0" w:space="0" w:color="auto"/>
            <w:bottom w:val="none" w:sz="0" w:space="0" w:color="auto"/>
            <w:right w:val="none" w:sz="0" w:space="0" w:color="auto"/>
          </w:divBdr>
        </w:div>
        <w:div w:id="592131090">
          <w:marLeft w:val="0"/>
          <w:marRight w:val="0"/>
          <w:marTop w:val="0"/>
          <w:marBottom w:val="0"/>
          <w:divBdr>
            <w:top w:val="none" w:sz="0" w:space="0" w:color="auto"/>
            <w:left w:val="none" w:sz="0" w:space="0" w:color="auto"/>
            <w:bottom w:val="none" w:sz="0" w:space="0" w:color="auto"/>
            <w:right w:val="none" w:sz="0" w:space="0" w:color="auto"/>
          </w:divBdr>
        </w:div>
      </w:divsChild>
    </w:div>
    <w:div w:id="125396397">
      <w:bodyDiv w:val="1"/>
      <w:marLeft w:val="0"/>
      <w:marRight w:val="0"/>
      <w:marTop w:val="0"/>
      <w:marBottom w:val="0"/>
      <w:divBdr>
        <w:top w:val="none" w:sz="0" w:space="0" w:color="auto"/>
        <w:left w:val="none" w:sz="0" w:space="0" w:color="auto"/>
        <w:bottom w:val="none" w:sz="0" w:space="0" w:color="auto"/>
        <w:right w:val="none" w:sz="0" w:space="0" w:color="auto"/>
      </w:divBdr>
      <w:divsChild>
        <w:div w:id="298999194">
          <w:marLeft w:val="0"/>
          <w:marRight w:val="0"/>
          <w:marTop w:val="0"/>
          <w:marBottom w:val="0"/>
          <w:divBdr>
            <w:top w:val="none" w:sz="0" w:space="0" w:color="auto"/>
            <w:left w:val="none" w:sz="0" w:space="0" w:color="auto"/>
            <w:bottom w:val="none" w:sz="0" w:space="0" w:color="auto"/>
            <w:right w:val="none" w:sz="0" w:space="0" w:color="auto"/>
          </w:divBdr>
        </w:div>
        <w:div w:id="1911305220">
          <w:marLeft w:val="0"/>
          <w:marRight w:val="0"/>
          <w:marTop w:val="0"/>
          <w:marBottom w:val="0"/>
          <w:divBdr>
            <w:top w:val="none" w:sz="0" w:space="0" w:color="auto"/>
            <w:left w:val="none" w:sz="0" w:space="0" w:color="auto"/>
            <w:bottom w:val="none" w:sz="0" w:space="0" w:color="auto"/>
            <w:right w:val="none" w:sz="0" w:space="0" w:color="auto"/>
          </w:divBdr>
        </w:div>
        <w:div w:id="302152550">
          <w:marLeft w:val="0"/>
          <w:marRight w:val="0"/>
          <w:marTop w:val="0"/>
          <w:marBottom w:val="0"/>
          <w:divBdr>
            <w:top w:val="none" w:sz="0" w:space="0" w:color="auto"/>
            <w:left w:val="none" w:sz="0" w:space="0" w:color="auto"/>
            <w:bottom w:val="none" w:sz="0" w:space="0" w:color="auto"/>
            <w:right w:val="none" w:sz="0" w:space="0" w:color="auto"/>
          </w:divBdr>
        </w:div>
        <w:div w:id="648830657">
          <w:marLeft w:val="0"/>
          <w:marRight w:val="0"/>
          <w:marTop w:val="0"/>
          <w:marBottom w:val="0"/>
          <w:divBdr>
            <w:top w:val="none" w:sz="0" w:space="0" w:color="auto"/>
            <w:left w:val="none" w:sz="0" w:space="0" w:color="auto"/>
            <w:bottom w:val="none" w:sz="0" w:space="0" w:color="auto"/>
            <w:right w:val="none" w:sz="0" w:space="0" w:color="auto"/>
          </w:divBdr>
        </w:div>
        <w:div w:id="1226331774">
          <w:marLeft w:val="0"/>
          <w:marRight w:val="0"/>
          <w:marTop w:val="0"/>
          <w:marBottom w:val="0"/>
          <w:divBdr>
            <w:top w:val="none" w:sz="0" w:space="0" w:color="auto"/>
            <w:left w:val="none" w:sz="0" w:space="0" w:color="auto"/>
            <w:bottom w:val="none" w:sz="0" w:space="0" w:color="auto"/>
            <w:right w:val="none" w:sz="0" w:space="0" w:color="auto"/>
          </w:divBdr>
        </w:div>
        <w:div w:id="1169712687">
          <w:marLeft w:val="0"/>
          <w:marRight w:val="0"/>
          <w:marTop w:val="0"/>
          <w:marBottom w:val="0"/>
          <w:divBdr>
            <w:top w:val="none" w:sz="0" w:space="0" w:color="auto"/>
            <w:left w:val="none" w:sz="0" w:space="0" w:color="auto"/>
            <w:bottom w:val="none" w:sz="0" w:space="0" w:color="auto"/>
            <w:right w:val="none" w:sz="0" w:space="0" w:color="auto"/>
          </w:divBdr>
        </w:div>
        <w:div w:id="1305160653">
          <w:marLeft w:val="0"/>
          <w:marRight w:val="0"/>
          <w:marTop w:val="0"/>
          <w:marBottom w:val="0"/>
          <w:divBdr>
            <w:top w:val="none" w:sz="0" w:space="0" w:color="auto"/>
            <w:left w:val="none" w:sz="0" w:space="0" w:color="auto"/>
            <w:bottom w:val="none" w:sz="0" w:space="0" w:color="auto"/>
            <w:right w:val="none" w:sz="0" w:space="0" w:color="auto"/>
          </w:divBdr>
        </w:div>
        <w:div w:id="1594976654">
          <w:marLeft w:val="0"/>
          <w:marRight w:val="0"/>
          <w:marTop w:val="0"/>
          <w:marBottom w:val="0"/>
          <w:divBdr>
            <w:top w:val="none" w:sz="0" w:space="0" w:color="auto"/>
            <w:left w:val="none" w:sz="0" w:space="0" w:color="auto"/>
            <w:bottom w:val="none" w:sz="0" w:space="0" w:color="auto"/>
            <w:right w:val="none" w:sz="0" w:space="0" w:color="auto"/>
          </w:divBdr>
        </w:div>
        <w:div w:id="174005307">
          <w:marLeft w:val="0"/>
          <w:marRight w:val="0"/>
          <w:marTop w:val="0"/>
          <w:marBottom w:val="0"/>
          <w:divBdr>
            <w:top w:val="none" w:sz="0" w:space="0" w:color="auto"/>
            <w:left w:val="none" w:sz="0" w:space="0" w:color="auto"/>
            <w:bottom w:val="none" w:sz="0" w:space="0" w:color="auto"/>
            <w:right w:val="none" w:sz="0" w:space="0" w:color="auto"/>
          </w:divBdr>
        </w:div>
        <w:div w:id="338584847">
          <w:marLeft w:val="0"/>
          <w:marRight w:val="0"/>
          <w:marTop w:val="0"/>
          <w:marBottom w:val="0"/>
          <w:divBdr>
            <w:top w:val="none" w:sz="0" w:space="0" w:color="auto"/>
            <w:left w:val="none" w:sz="0" w:space="0" w:color="auto"/>
            <w:bottom w:val="none" w:sz="0" w:space="0" w:color="auto"/>
            <w:right w:val="none" w:sz="0" w:space="0" w:color="auto"/>
          </w:divBdr>
        </w:div>
        <w:div w:id="138570703">
          <w:marLeft w:val="0"/>
          <w:marRight w:val="0"/>
          <w:marTop w:val="0"/>
          <w:marBottom w:val="0"/>
          <w:divBdr>
            <w:top w:val="none" w:sz="0" w:space="0" w:color="auto"/>
            <w:left w:val="none" w:sz="0" w:space="0" w:color="auto"/>
            <w:bottom w:val="none" w:sz="0" w:space="0" w:color="auto"/>
            <w:right w:val="none" w:sz="0" w:space="0" w:color="auto"/>
          </w:divBdr>
        </w:div>
      </w:divsChild>
    </w:div>
    <w:div w:id="142628941">
      <w:bodyDiv w:val="1"/>
      <w:marLeft w:val="0"/>
      <w:marRight w:val="0"/>
      <w:marTop w:val="0"/>
      <w:marBottom w:val="0"/>
      <w:divBdr>
        <w:top w:val="none" w:sz="0" w:space="0" w:color="auto"/>
        <w:left w:val="none" w:sz="0" w:space="0" w:color="auto"/>
        <w:bottom w:val="none" w:sz="0" w:space="0" w:color="auto"/>
        <w:right w:val="none" w:sz="0" w:space="0" w:color="auto"/>
      </w:divBdr>
      <w:divsChild>
        <w:div w:id="258569432">
          <w:marLeft w:val="0"/>
          <w:marRight w:val="0"/>
          <w:marTop w:val="0"/>
          <w:marBottom w:val="0"/>
          <w:divBdr>
            <w:top w:val="none" w:sz="0" w:space="0" w:color="auto"/>
            <w:left w:val="none" w:sz="0" w:space="0" w:color="auto"/>
            <w:bottom w:val="none" w:sz="0" w:space="0" w:color="auto"/>
            <w:right w:val="none" w:sz="0" w:space="0" w:color="auto"/>
          </w:divBdr>
        </w:div>
        <w:div w:id="965813496">
          <w:marLeft w:val="0"/>
          <w:marRight w:val="0"/>
          <w:marTop w:val="0"/>
          <w:marBottom w:val="0"/>
          <w:divBdr>
            <w:top w:val="none" w:sz="0" w:space="0" w:color="auto"/>
            <w:left w:val="none" w:sz="0" w:space="0" w:color="auto"/>
            <w:bottom w:val="none" w:sz="0" w:space="0" w:color="auto"/>
            <w:right w:val="none" w:sz="0" w:space="0" w:color="auto"/>
          </w:divBdr>
        </w:div>
        <w:div w:id="1599025685">
          <w:marLeft w:val="0"/>
          <w:marRight w:val="0"/>
          <w:marTop w:val="0"/>
          <w:marBottom w:val="0"/>
          <w:divBdr>
            <w:top w:val="none" w:sz="0" w:space="0" w:color="auto"/>
            <w:left w:val="none" w:sz="0" w:space="0" w:color="auto"/>
            <w:bottom w:val="none" w:sz="0" w:space="0" w:color="auto"/>
            <w:right w:val="none" w:sz="0" w:space="0" w:color="auto"/>
          </w:divBdr>
        </w:div>
        <w:div w:id="2020038630">
          <w:marLeft w:val="0"/>
          <w:marRight w:val="0"/>
          <w:marTop w:val="0"/>
          <w:marBottom w:val="0"/>
          <w:divBdr>
            <w:top w:val="none" w:sz="0" w:space="0" w:color="auto"/>
            <w:left w:val="none" w:sz="0" w:space="0" w:color="auto"/>
            <w:bottom w:val="none" w:sz="0" w:space="0" w:color="auto"/>
            <w:right w:val="none" w:sz="0" w:space="0" w:color="auto"/>
          </w:divBdr>
        </w:div>
      </w:divsChild>
    </w:div>
    <w:div w:id="180630118">
      <w:bodyDiv w:val="1"/>
      <w:marLeft w:val="0"/>
      <w:marRight w:val="0"/>
      <w:marTop w:val="0"/>
      <w:marBottom w:val="0"/>
      <w:divBdr>
        <w:top w:val="none" w:sz="0" w:space="0" w:color="auto"/>
        <w:left w:val="none" w:sz="0" w:space="0" w:color="auto"/>
        <w:bottom w:val="none" w:sz="0" w:space="0" w:color="auto"/>
        <w:right w:val="none" w:sz="0" w:space="0" w:color="auto"/>
      </w:divBdr>
    </w:div>
    <w:div w:id="185026908">
      <w:bodyDiv w:val="1"/>
      <w:marLeft w:val="0"/>
      <w:marRight w:val="0"/>
      <w:marTop w:val="0"/>
      <w:marBottom w:val="0"/>
      <w:divBdr>
        <w:top w:val="none" w:sz="0" w:space="0" w:color="auto"/>
        <w:left w:val="none" w:sz="0" w:space="0" w:color="auto"/>
        <w:bottom w:val="none" w:sz="0" w:space="0" w:color="auto"/>
        <w:right w:val="none" w:sz="0" w:space="0" w:color="auto"/>
      </w:divBdr>
    </w:div>
    <w:div w:id="223567120">
      <w:bodyDiv w:val="1"/>
      <w:marLeft w:val="0"/>
      <w:marRight w:val="0"/>
      <w:marTop w:val="0"/>
      <w:marBottom w:val="0"/>
      <w:divBdr>
        <w:top w:val="none" w:sz="0" w:space="0" w:color="auto"/>
        <w:left w:val="none" w:sz="0" w:space="0" w:color="auto"/>
        <w:bottom w:val="none" w:sz="0" w:space="0" w:color="auto"/>
        <w:right w:val="none" w:sz="0" w:space="0" w:color="auto"/>
      </w:divBdr>
    </w:div>
    <w:div w:id="241794019">
      <w:bodyDiv w:val="1"/>
      <w:marLeft w:val="0"/>
      <w:marRight w:val="0"/>
      <w:marTop w:val="0"/>
      <w:marBottom w:val="0"/>
      <w:divBdr>
        <w:top w:val="none" w:sz="0" w:space="0" w:color="auto"/>
        <w:left w:val="none" w:sz="0" w:space="0" w:color="auto"/>
        <w:bottom w:val="none" w:sz="0" w:space="0" w:color="auto"/>
        <w:right w:val="none" w:sz="0" w:space="0" w:color="auto"/>
      </w:divBdr>
    </w:div>
    <w:div w:id="262347884">
      <w:bodyDiv w:val="1"/>
      <w:marLeft w:val="0"/>
      <w:marRight w:val="0"/>
      <w:marTop w:val="0"/>
      <w:marBottom w:val="0"/>
      <w:divBdr>
        <w:top w:val="none" w:sz="0" w:space="0" w:color="auto"/>
        <w:left w:val="none" w:sz="0" w:space="0" w:color="auto"/>
        <w:bottom w:val="none" w:sz="0" w:space="0" w:color="auto"/>
        <w:right w:val="none" w:sz="0" w:space="0" w:color="auto"/>
      </w:divBdr>
    </w:div>
    <w:div w:id="357240236">
      <w:bodyDiv w:val="1"/>
      <w:marLeft w:val="0"/>
      <w:marRight w:val="0"/>
      <w:marTop w:val="0"/>
      <w:marBottom w:val="0"/>
      <w:divBdr>
        <w:top w:val="none" w:sz="0" w:space="0" w:color="auto"/>
        <w:left w:val="none" w:sz="0" w:space="0" w:color="auto"/>
        <w:bottom w:val="none" w:sz="0" w:space="0" w:color="auto"/>
        <w:right w:val="none" w:sz="0" w:space="0" w:color="auto"/>
      </w:divBdr>
    </w:div>
    <w:div w:id="374820537">
      <w:bodyDiv w:val="1"/>
      <w:marLeft w:val="0"/>
      <w:marRight w:val="0"/>
      <w:marTop w:val="0"/>
      <w:marBottom w:val="0"/>
      <w:divBdr>
        <w:top w:val="none" w:sz="0" w:space="0" w:color="auto"/>
        <w:left w:val="none" w:sz="0" w:space="0" w:color="auto"/>
        <w:bottom w:val="none" w:sz="0" w:space="0" w:color="auto"/>
        <w:right w:val="none" w:sz="0" w:space="0" w:color="auto"/>
      </w:divBdr>
    </w:div>
    <w:div w:id="379062687">
      <w:bodyDiv w:val="1"/>
      <w:marLeft w:val="0"/>
      <w:marRight w:val="0"/>
      <w:marTop w:val="0"/>
      <w:marBottom w:val="0"/>
      <w:divBdr>
        <w:top w:val="none" w:sz="0" w:space="0" w:color="auto"/>
        <w:left w:val="none" w:sz="0" w:space="0" w:color="auto"/>
        <w:bottom w:val="none" w:sz="0" w:space="0" w:color="auto"/>
        <w:right w:val="none" w:sz="0" w:space="0" w:color="auto"/>
      </w:divBdr>
    </w:div>
    <w:div w:id="392506694">
      <w:bodyDiv w:val="1"/>
      <w:marLeft w:val="0"/>
      <w:marRight w:val="0"/>
      <w:marTop w:val="0"/>
      <w:marBottom w:val="0"/>
      <w:divBdr>
        <w:top w:val="none" w:sz="0" w:space="0" w:color="auto"/>
        <w:left w:val="none" w:sz="0" w:space="0" w:color="auto"/>
        <w:bottom w:val="none" w:sz="0" w:space="0" w:color="auto"/>
        <w:right w:val="none" w:sz="0" w:space="0" w:color="auto"/>
      </w:divBdr>
      <w:divsChild>
        <w:div w:id="1350715894">
          <w:marLeft w:val="0"/>
          <w:marRight w:val="0"/>
          <w:marTop w:val="0"/>
          <w:marBottom w:val="0"/>
          <w:divBdr>
            <w:top w:val="none" w:sz="0" w:space="0" w:color="auto"/>
            <w:left w:val="none" w:sz="0" w:space="0" w:color="auto"/>
            <w:bottom w:val="none" w:sz="0" w:space="0" w:color="auto"/>
            <w:right w:val="none" w:sz="0" w:space="0" w:color="auto"/>
          </w:divBdr>
        </w:div>
        <w:div w:id="1957826238">
          <w:marLeft w:val="0"/>
          <w:marRight w:val="0"/>
          <w:marTop w:val="0"/>
          <w:marBottom w:val="0"/>
          <w:divBdr>
            <w:top w:val="none" w:sz="0" w:space="0" w:color="auto"/>
            <w:left w:val="none" w:sz="0" w:space="0" w:color="auto"/>
            <w:bottom w:val="none" w:sz="0" w:space="0" w:color="auto"/>
            <w:right w:val="none" w:sz="0" w:space="0" w:color="auto"/>
          </w:divBdr>
        </w:div>
        <w:div w:id="181092754">
          <w:marLeft w:val="0"/>
          <w:marRight w:val="0"/>
          <w:marTop w:val="0"/>
          <w:marBottom w:val="0"/>
          <w:divBdr>
            <w:top w:val="none" w:sz="0" w:space="0" w:color="auto"/>
            <w:left w:val="none" w:sz="0" w:space="0" w:color="auto"/>
            <w:bottom w:val="none" w:sz="0" w:space="0" w:color="auto"/>
            <w:right w:val="none" w:sz="0" w:space="0" w:color="auto"/>
          </w:divBdr>
        </w:div>
      </w:divsChild>
    </w:div>
    <w:div w:id="392701166">
      <w:bodyDiv w:val="1"/>
      <w:marLeft w:val="0"/>
      <w:marRight w:val="0"/>
      <w:marTop w:val="0"/>
      <w:marBottom w:val="0"/>
      <w:divBdr>
        <w:top w:val="none" w:sz="0" w:space="0" w:color="auto"/>
        <w:left w:val="none" w:sz="0" w:space="0" w:color="auto"/>
        <w:bottom w:val="none" w:sz="0" w:space="0" w:color="auto"/>
        <w:right w:val="none" w:sz="0" w:space="0" w:color="auto"/>
      </w:divBdr>
      <w:divsChild>
        <w:div w:id="2070763133">
          <w:marLeft w:val="0"/>
          <w:marRight w:val="0"/>
          <w:marTop w:val="0"/>
          <w:marBottom w:val="0"/>
          <w:divBdr>
            <w:top w:val="none" w:sz="0" w:space="0" w:color="auto"/>
            <w:left w:val="none" w:sz="0" w:space="0" w:color="auto"/>
            <w:bottom w:val="none" w:sz="0" w:space="0" w:color="auto"/>
            <w:right w:val="none" w:sz="0" w:space="0" w:color="auto"/>
          </w:divBdr>
        </w:div>
        <w:div w:id="321086965">
          <w:marLeft w:val="0"/>
          <w:marRight w:val="0"/>
          <w:marTop w:val="0"/>
          <w:marBottom w:val="0"/>
          <w:divBdr>
            <w:top w:val="none" w:sz="0" w:space="0" w:color="auto"/>
            <w:left w:val="none" w:sz="0" w:space="0" w:color="auto"/>
            <w:bottom w:val="none" w:sz="0" w:space="0" w:color="auto"/>
            <w:right w:val="none" w:sz="0" w:space="0" w:color="auto"/>
          </w:divBdr>
        </w:div>
        <w:div w:id="2071297493">
          <w:marLeft w:val="0"/>
          <w:marRight w:val="0"/>
          <w:marTop w:val="0"/>
          <w:marBottom w:val="0"/>
          <w:divBdr>
            <w:top w:val="none" w:sz="0" w:space="0" w:color="auto"/>
            <w:left w:val="none" w:sz="0" w:space="0" w:color="auto"/>
            <w:bottom w:val="none" w:sz="0" w:space="0" w:color="auto"/>
            <w:right w:val="none" w:sz="0" w:space="0" w:color="auto"/>
          </w:divBdr>
        </w:div>
        <w:div w:id="2015297641">
          <w:marLeft w:val="0"/>
          <w:marRight w:val="0"/>
          <w:marTop w:val="0"/>
          <w:marBottom w:val="0"/>
          <w:divBdr>
            <w:top w:val="none" w:sz="0" w:space="0" w:color="auto"/>
            <w:left w:val="none" w:sz="0" w:space="0" w:color="auto"/>
            <w:bottom w:val="none" w:sz="0" w:space="0" w:color="auto"/>
            <w:right w:val="none" w:sz="0" w:space="0" w:color="auto"/>
          </w:divBdr>
        </w:div>
        <w:div w:id="1121530937">
          <w:marLeft w:val="0"/>
          <w:marRight w:val="0"/>
          <w:marTop w:val="0"/>
          <w:marBottom w:val="0"/>
          <w:divBdr>
            <w:top w:val="none" w:sz="0" w:space="0" w:color="auto"/>
            <w:left w:val="none" w:sz="0" w:space="0" w:color="auto"/>
            <w:bottom w:val="none" w:sz="0" w:space="0" w:color="auto"/>
            <w:right w:val="none" w:sz="0" w:space="0" w:color="auto"/>
          </w:divBdr>
        </w:div>
        <w:div w:id="252130385">
          <w:marLeft w:val="0"/>
          <w:marRight w:val="0"/>
          <w:marTop w:val="0"/>
          <w:marBottom w:val="0"/>
          <w:divBdr>
            <w:top w:val="none" w:sz="0" w:space="0" w:color="auto"/>
            <w:left w:val="none" w:sz="0" w:space="0" w:color="auto"/>
            <w:bottom w:val="none" w:sz="0" w:space="0" w:color="auto"/>
            <w:right w:val="none" w:sz="0" w:space="0" w:color="auto"/>
          </w:divBdr>
        </w:div>
        <w:div w:id="474104218">
          <w:marLeft w:val="0"/>
          <w:marRight w:val="0"/>
          <w:marTop w:val="0"/>
          <w:marBottom w:val="0"/>
          <w:divBdr>
            <w:top w:val="none" w:sz="0" w:space="0" w:color="auto"/>
            <w:left w:val="none" w:sz="0" w:space="0" w:color="auto"/>
            <w:bottom w:val="none" w:sz="0" w:space="0" w:color="auto"/>
            <w:right w:val="none" w:sz="0" w:space="0" w:color="auto"/>
          </w:divBdr>
        </w:div>
        <w:div w:id="1104572553">
          <w:marLeft w:val="0"/>
          <w:marRight w:val="0"/>
          <w:marTop w:val="0"/>
          <w:marBottom w:val="0"/>
          <w:divBdr>
            <w:top w:val="none" w:sz="0" w:space="0" w:color="auto"/>
            <w:left w:val="none" w:sz="0" w:space="0" w:color="auto"/>
            <w:bottom w:val="none" w:sz="0" w:space="0" w:color="auto"/>
            <w:right w:val="none" w:sz="0" w:space="0" w:color="auto"/>
          </w:divBdr>
          <w:divsChild>
            <w:div w:id="1198859478">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 w:id="420807264">
      <w:bodyDiv w:val="1"/>
      <w:marLeft w:val="0"/>
      <w:marRight w:val="0"/>
      <w:marTop w:val="0"/>
      <w:marBottom w:val="0"/>
      <w:divBdr>
        <w:top w:val="none" w:sz="0" w:space="0" w:color="auto"/>
        <w:left w:val="none" w:sz="0" w:space="0" w:color="auto"/>
        <w:bottom w:val="none" w:sz="0" w:space="0" w:color="auto"/>
        <w:right w:val="none" w:sz="0" w:space="0" w:color="auto"/>
      </w:divBdr>
    </w:div>
    <w:div w:id="460343242">
      <w:bodyDiv w:val="1"/>
      <w:marLeft w:val="0"/>
      <w:marRight w:val="0"/>
      <w:marTop w:val="0"/>
      <w:marBottom w:val="0"/>
      <w:divBdr>
        <w:top w:val="none" w:sz="0" w:space="0" w:color="auto"/>
        <w:left w:val="none" w:sz="0" w:space="0" w:color="auto"/>
        <w:bottom w:val="none" w:sz="0" w:space="0" w:color="auto"/>
        <w:right w:val="none" w:sz="0" w:space="0" w:color="auto"/>
      </w:divBdr>
      <w:divsChild>
        <w:div w:id="1780416653">
          <w:marLeft w:val="0"/>
          <w:marRight w:val="0"/>
          <w:marTop w:val="0"/>
          <w:marBottom w:val="0"/>
          <w:divBdr>
            <w:top w:val="none" w:sz="0" w:space="0" w:color="auto"/>
            <w:left w:val="none" w:sz="0" w:space="0" w:color="auto"/>
            <w:bottom w:val="none" w:sz="0" w:space="0" w:color="auto"/>
            <w:right w:val="none" w:sz="0" w:space="0" w:color="auto"/>
          </w:divBdr>
        </w:div>
        <w:div w:id="520705242">
          <w:marLeft w:val="0"/>
          <w:marRight w:val="0"/>
          <w:marTop w:val="0"/>
          <w:marBottom w:val="0"/>
          <w:divBdr>
            <w:top w:val="none" w:sz="0" w:space="0" w:color="auto"/>
            <w:left w:val="none" w:sz="0" w:space="0" w:color="auto"/>
            <w:bottom w:val="none" w:sz="0" w:space="0" w:color="auto"/>
            <w:right w:val="none" w:sz="0" w:space="0" w:color="auto"/>
          </w:divBdr>
        </w:div>
        <w:div w:id="1637637487">
          <w:marLeft w:val="0"/>
          <w:marRight w:val="0"/>
          <w:marTop w:val="0"/>
          <w:marBottom w:val="0"/>
          <w:divBdr>
            <w:top w:val="none" w:sz="0" w:space="0" w:color="auto"/>
            <w:left w:val="none" w:sz="0" w:space="0" w:color="auto"/>
            <w:bottom w:val="none" w:sz="0" w:space="0" w:color="auto"/>
            <w:right w:val="none" w:sz="0" w:space="0" w:color="auto"/>
          </w:divBdr>
        </w:div>
        <w:div w:id="168642922">
          <w:marLeft w:val="0"/>
          <w:marRight w:val="0"/>
          <w:marTop w:val="0"/>
          <w:marBottom w:val="0"/>
          <w:divBdr>
            <w:top w:val="none" w:sz="0" w:space="0" w:color="auto"/>
            <w:left w:val="none" w:sz="0" w:space="0" w:color="auto"/>
            <w:bottom w:val="none" w:sz="0" w:space="0" w:color="auto"/>
            <w:right w:val="none" w:sz="0" w:space="0" w:color="auto"/>
          </w:divBdr>
        </w:div>
      </w:divsChild>
    </w:div>
    <w:div w:id="480342381">
      <w:bodyDiv w:val="1"/>
      <w:marLeft w:val="0"/>
      <w:marRight w:val="0"/>
      <w:marTop w:val="0"/>
      <w:marBottom w:val="0"/>
      <w:divBdr>
        <w:top w:val="none" w:sz="0" w:space="0" w:color="auto"/>
        <w:left w:val="none" w:sz="0" w:space="0" w:color="auto"/>
        <w:bottom w:val="none" w:sz="0" w:space="0" w:color="auto"/>
        <w:right w:val="none" w:sz="0" w:space="0" w:color="auto"/>
      </w:divBdr>
    </w:div>
    <w:div w:id="522673742">
      <w:bodyDiv w:val="1"/>
      <w:marLeft w:val="0"/>
      <w:marRight w:val="0"/>
      <w:marTop w:val="0"/>
      <w:marBottom w:val="0"/>
      <w:divBdr>
        <w:top w:val="none" w:sz="0" w:space="0" w:color="auto"/>
        <w:left w:val="none" w:sz="0" w:space="0" w:color="auto"/>
        <w:bottom w:val="none" w:sz="0" w:space="0" w:color="auto"/>
        <w:right w:val="none" w:sz="0" w:space="0" w:color="auto"/>
      </w:divBdr>
      <w:divsChild>
        <w:div w:id="1430540310">
          <w:marLeft w:val="0"/>
          <w:marRight w:val="0"/>
          <w:marTop w:val="0"/>
          <w:marBottom w:val="0"/>
          <w:divBdr>
            <w:top w:val="none" w:sz="0" w:space="0" w:color="auto"/>
            <w:left w:val="none" w:sz="0" w:space="0" w:color="auto"/>
            <w:bottom w:val="none" w:sz="0" w:space="0" w:color="auto"/>
            <w:right w:val="none" w:sz="0" w:space="0" w:color="auto"/>
          </w:divBdr>
        </w:div>
        <w:div w:id="202638897">
          <w:marLeft w:val="0"/>
          <w:marRight w:val="0"/>
          <w:marTop w:val="0"/>
          <w:marBottom w:val="0"/>
          <w:divBdr>
            <w:top w:val="none" w:sz="0" w:space="0" w:color="auto"/>
            <w:left w:val="none" w:sz="0" w:space="0" w:color="auto"/>
            <w:bottom w:val="none" w:sz="0" w:space="0" w:color="auto"/>
            <w:right w:val="none" w:sz="0" w:space="0" w:color="auto"/>
          </w:divBdr>
        </w:div>
        <w:div w:id="495726553">
          <w:marLeft w:val="0"/>
          <w:marRight w:val="0"/>
          <w:marTop w:val="0"/>
          <w:marBottom w:val="0"/>
          <w:divBdr>
            <w:top w:val="none" w:sz="0" w:space="0" w:color="auto"/>
            <w:left w:val="none" w:sz="0" w:space="0" w:color="auto"/>
            <w:bottom w:val="none" w:sz="0" w:space="0" w:color="auto"/>
            <w:right w:val="none" w:sz="0" w:space="0" w:color="auto"/>
          </w:divBdr>
        </w:div>
        <w:div w:id="1042096771">
          <w:marLeft w:val="0"/>
          <w:marRight w:val="0"/>
          <w:marTop w:val="0"/>
          <w:marBottom w:val="0"/>
          <w:divBdr>
            <w:top w:val="none" w:sz="0" w:space="0" w:color="auto"/>
            <w:left w:val="none" w:sz="0" w:space="0" w:color="auto"/>
            <w:bottom w:val="none" w:sz="0" w:space="0" w:color="auto"/>
            <w:right w:val="none" w:sz="0" w:space="0" w:color="auto"/>
          </w:divBdr>
        </w:div>
        <w:div w:id="80612375">
          <w:marLeft w:val="0"/>
          <w:marRight w:val="0"/>
          <w:marTop w:val="0"/>
          <w:marBottom w:val="0"/>
          <w:divBdr>
            <w:top w:val="none" w:sz="0" w:space="0" w:color="auto"/>
            <w:left w:val="none" w:sz="0" w:space="0" w:color="auto"/>
            <w:bottom w:val="none" w:sz="0" w:space="0" w:color="auto"/>
            <w:right w:val="none" w:sz="0" w:space="0" w:color="auto"/>
          </w:divBdr>
        </w:div>
      </w:divsChild>
    </w:div>
    <w:div w:id="541403026">
      <w:bodyDiv w:val="1"/>
      <w:marLeft w:val="0"/>
      <w:marRight w:val="0"/>
      <w:marTop w:val="0"/>
      <w:marBottom w:val="0"/>
      <w:divBdr>
        <w:top w:val="none" w:sz="0" w:space="0" w:color="auto"/>
        <w:left w:val="none" w:sz="0" w:space="0" w:color="auto"/>
        <w:bottom w:val="none" w:sz="0" w:space="0" w:color="auto"/>
        <w:right w:val="none" w:sz="0" w:space="0" w:color="auto"/>
      </w:divBdr>
      <w:divsChild>
        <w:div w:id="1192261701">
          <w:marLeft w:val="0"/>
          <w:marRight w:val="0"/>
          <w:marTop w:val="0"/>
          <w:marBottom w:val="0"/>
          <w:divBdr>
            <w:top w:val="none" w:sz="0" w:space="0" w:color="auto"/>
            <w:left w:val="none" w:sz="0" w:space="0" w:color="auto"/>
            <w:bottom w:val="none" w:sz="0" w:space="0" w:color="auto"/>
            <w:right w:val="none" w:sz="0" w:space="0" w:color="auto"/>
          </w:divBdr>
        </w:div>
        <w:div w:id="670378338">
          <w:marLeft w:val="0"/>
          <w:marRight w:val="0"/>
          <w:marTop w:val="0"/>
          <w:marBottom w:val="0"/>
          <w:divBdr>
            <w:top w:val="none" w:sz="0" w:space="0" w:color="auto"/>
            <w:left w:val="none" w:sz="0" w:space="0" w:color="auto"/>
            <w:bottom w:val="none" w:sz="0" w:space="0" w:color="auto"/>
            <w:right w:val="none" w:sz="0" w:space="0" w:color="auto"/>
          </w:divBdr>
        </w:div>
        <w:div w:id="391390223">
          <w:marLeft w:val="0"/>
          <w:marRight w:val="0"/>
          <w:marTop w:val="0"/>
          <w:marBottom w:val="0"/>
          <w:divBdr>
            <w:top w:val="none" w:sz="0" w:space="0" w:color="auto"/>
            <w:left w:val="none" w:sz="0" w:space="0" w:color="auto"/>
            <w:bottom w:val="none" w:sz="0" w:space="0" w:color="auto"/>
            <w:right w:val="none" w:sz="0" w:space="0" w:color="auto"/>
          </w:divBdr>
        </w:div>
        <w:div w:id="1502282906">
          <w:marLeft w:val="0"/>
          <w:marRight w:val="0"/>
          <w:marTop w:val="0"/>
          <w:marBottom w:val="0"/>
          <w:divBdr>
            <w:top w:val="none" w:sz="0" w:space="0" w:color="auto"/>
            <w:left w:val="none" w:sz="0" w:space="0" w:color="auto"/>
            <w:bottom w:val="none" w:sz="0" w:space="0" w:color="auto"/>
            <w:right w:val="none" w:sz="0" w:space="0" w:color="auto"/>
          </w:divBdr>
        </w:div>
        <w:div w:id="310984530">
          <w:marLeft w:val="0"/>
          <w:marRight w:val="0"/>
          <w:marTop w:val="0"/>
          <w:marBottom w:val="0"/>
          <w:divBdr>
            <w:top w:val="none" w:sz="0" w:space="0" w:color="auto"/>
            <w:left w:val="none" w:sz="0" w:space="0" w:color="auto"/>
            <w:bottom w:val="none" w:sz="0" w:space="0" w:color="auto"/>
            <w:right w:val="none" w:sz="0" w:space="0" w:color="auto"/>
          </w:divBdr>
        </w:div>
        <w:div w:id="1044217348">
          <w:marLeft w:val="0"/>
          <w:marRight w:val="0"/>
          <w:marTop w:val="0"/>
          <w:marBottom w:val="0"/>
          <w:divBdr>
            <w:top w:val="none" w:sz="0" w:space="0" w:color="auto"/>
            <w:left w:val="none" w:sz="0" w:space="0" w:color="auto"/>
            <w:bottom w:val="none" w:sz="0" w:space="0" w:color="auto"/>
            <w:right w:val="none" w:sz="0" w:space="0" w:color="auto"/>
          </w:divBdr>
        </w:div>
        <w:div w:id="505368573">
          <w:marLeft w:val="0"/>
          <w:marRight w:val="0"/>
          <w:marTop w:val="0"/>
          <w:marBottom w:val="0"/>
          <w:divBdr>
            <w:top w:val="none" w:sz="0" w:space="0" w:color="auto"/>
            <w:left w:val="none" w:sz="0" w:space="0" w:color="auto"/>
            <w:bottom w:val="none" w:sz="0" w:space="0" w:color="auto"/>
            <w:right w:val="none" w:sz="0" w:space="0" w:color="auto"/>
          </w:divBdr>
        </w:div>
        <w:div w:id="1092118060">
          <w:marLeft w:val="0"/>
          <w:marRight w:val="0"/>
          <w:marTop w:val="0"/>
          <w:marBottom w:val="0"/>
          <w:divBdr>
            <w:top w:val="none" w:sz="0" w:space="0" w:color="auto"/>
            <w:left w:val="none" w:sz="0" w:space="0" w:color="auto"/>
            <w:bottom w:val="none" w:sz="0" w:space="0" w:color="auto"/>
            <w:right w:val="none" w:sz="0" w:space="0" w:color="auto"/>
          </w:divBdr>
        </w:div>
        <w:div w:id="1025401356">
          <w:marLeft w:val="0"/>
          <w:marRight w:val="0"/>
          <w:marTop w:val="0"/>
          <w:marBottom w:val="0"/>
          <w:divBdr>
            <w:top w:val="none" w:sz="0" w:space="0" w:color="auto"/>
            <w:left w:val="none" w:sz="0" w:space="0" w:color="auto"/>
            <w:bottom w:val="none" w:sz="0" w:space="0" w:color="auto"/>
            <w:right w:val="none" w:sz="0" w:space="0" w:color="auto"/>
          </w:divBdr>
        </w:div>
        <w:div w:id="514005593">
          <w:marLeft w:val="0"/>
          <w:marRight w:val="0"/>
          <w:marTop w:val="0"/>
          <w:marBottom w:val="0"/>
          <w:divBdr>
            <w:top w:val="none" w:sz="0" w:space="0" w:color="auto"/>
            <w:left w:val="none" w:sz="0" w:space="0" w:color="auto"/>
            <w:bottom w:val="none" w:sz="0" w:space="0" w:color="auto"/>
            <w:right w:val="none" w:sz="0" w:space="0" w:color="auto"/>
          </w:divBdr>
        </w:div>
      </w:divsChild>
    </w:div>
    <w:div w:id="557936415">
      <w:bodyDiv w:val="1"/>
      <w:marLeft w:val="0"/>
      <w:marRight w:val="0"/>
      <w:marTop w:val="0"/>
      <w:marBottom w:val="0"/>
      <w:divBdr>
        <w:top w:val="none" w:sz="0" w:space="0" w:color="auto"/>
        <w:left w:val="none" w:sz="0" w:space="0" w:color="auto"/>
        <w:bottom w:val="none" w:sz="0" w:space="0" w:color="auto"/>
        <w:right w:val="none" w:sz="0" w:space="0" w:color="auto"/>
      </w:divBdr>
    </w:div>
    <w:div w:id="575240305">
      <w:bodyDiv w:val="1"/>
      <w:marLeft w:val="0"/>
      <w:marRight w:val="0"/>
      <w:marTop w:val="0"/>
      <w:marBottom w:val="0"/>
      <w:divBdr>
        <w:top w:val="none" w:sz="0" w:space="0" w:color="auto"/>
        <w:left w:val="none" w:sz="0" w:space="0" w:color="auto"/>
        <w:bottom w:val="none" w:sz="0" w:space="0" w:color="auto"/>
        <w:right w:val="none" w:sz="0" w:space="0" w:color="auto"/>
      </w:divBdr>
    </w:div>
    <w:div w:id="618071245">
      <w:bodyDiv w:val="1"/>
      <w:marLeft w:val="0"/>
      <w:marRight w:val="0"/>
      <w:marTop w:val="0"/>
      <w:marBottom w:val="0"/>
      <w:divBdr>
        <w:top w:val="none" w:sz="0" w:space="0" w:color="auto"/>
        <w:left w:val="none" w:sz="0" w:space="0" w:color="auto"/>
        <w:bottom w:val="none" w:sz="0" w:space="0" w:color="auto"/>
        <w:right w:val="none" w:sz="0" w:space="0" w:color="auto"/>
      </w:divBdr>
    </w:div>
    <w:div w:id="619458098">
      <w:bodyDiv w:val="1"/>
      <w:marLeft w:val="0"/>
      <w:marRight w:val="0"/>
      <w:marTop w:val="0"/>
      <w:marBottom w:val="0"/>
      <w:divBdr>
        <w:top w:val="none" w:sz="0" w:space="0" w:color="auto"/>
        <w:left w:val="none" w:sz="0" w:space="0" w:color="auto"/>
        <w:bottom w:val="none" w:sz="0" w:space="0" w:color="auto"/>
        <w:right w:val="none" w:sz="0" w:space="0" w:color="auto"/>
      </w:divBdr>
    </w:div>
    <w:div w:id="638342604">
      <w:bodyDiv w:val="1"/>
      <w:marLeft w:val="0"/>
      <w:marRight w:val="0"/>
      <w:marTop w:val="0"/>
      <w:marBottom w:val="0"/>
      <w:divBdr>
        <w:top w:val="none" w:sz="0" w:space="0" w:color="auto"/>
        <w:left w:val="none" w:sz="0" w:space="0" w:color="auto"/>
        <w:bottom w:val="none" w:sz="0" w:space="0" w:color="auto"/>
        <w:right w:val="none" w:sz="0" w:space="0" w:color="auto"/>
      </w:divBdr>
      <w:divsChild>
        <w:div w:id="1477798525">
          <w:marLeft w:val="0"/>
          <w:marRight w:val="0"/>
          <w:marTop w:val="0"/>
          <w:marBottom w:val="0"/>
          <w:divBdr>
            <w:top w:val="none" w:sz="0" w:space="0" w:color="auto"/>
            <w:left w:val="none" w:sz="0" w:space="0" w:color="auto"/>
            <w:bottom w:val="none" w:sz="0" w:space="0" w:color="auto"/>
            <w:right w:val="none" w:sz="0" w:space="0" w:color="auto"/>
          </w:divBdr>
        </w:div>
        <w:div w:id="1542590735">
          <w:marLeft w:val="0"/>
          <w:marRight w:val="0"/>
          <w:marTop w:val="0"/>
          <w:marBottom w:val="0"/>
          <w:divBdr>
            <w:top w:val="none" w:sz="0" w:space="0" w:color="auto"/>
            <w:left w:val="none" w:sz="0" w:space="0" w:color="auto"/>
            <w:bottom w:val="none" w:sz="0" w:space="0" w:color="auto"/>
            <w:right w:val="none" w:sz="0" w:space="0" w:color="auto"/>
          </w:divBdr>
        </w:div>
        <w:div w:id="1755972722">
          <w:marLeft w:val="0"/>
          <w:marRight w:val="0"/>
          <w:marTop w:val="0"/>
          <w:marBottom w:val="0"/>
          <w:divBdr>
            <w:top w:val="none" w:sz="0" w:space="0" w:color="auto"/>
            <w:left w:val="none" w:sz="0" w:space="0" w:color="auto"/>
            <w:bottom w:val="none" w:sz="0" w:space="0" w:color="auto"/>
            <w:right w:val="none" w:sz="0" w:space="0" w:color="auto"/>
          </w:divBdr>
        </w:div>
        <w:div w:id="184902106">
          <w:marLeft w:val="0"/>
          <w:marRight w:val="0"/>
          <w:marTop w:val="0"/>
          <w:marBottom w:val="0"/>
          <w:divBdr>
            <w:top w:val="none" w:sz="0" w:space="0" w:color="auto"/>
            <w:left w:val="none" w:sz="0" w:space="0" w:color="auto"/>
            <w:bottom w:val="none" w:sz="0" w:space="0" w:color="auto"/>
            <w:right w:val="none" w:sz="0" w:space="0" w:color="auto"/>
          </w:divBdr>
        </w:div>
      </w:divsChild>
    </w:div>
    <w:div w:id="687871936">
      <w:bodyDiv w:val="1"/>
      <w:marLeft w:val="0"/>
      <w:marRight w:val="0"/>
      <w:marTop w:val="0"/>
      <w:marBottom w:val="0"/>
      <w:divBdr>
        <w:top w:val="none" w:sz="0" w:space="0" w:color="auto"/>
        <w:left w:val="none" w:sz="0" w:space="0" w:color="auto"/>
        <w:bottom w:val="none" w:sz="0" w:space="0" w:color="auto"/>
        <w:right w:val="none" w:sz="0" w:space="0" w:color="auto"/>
      </w:divBdr>
      <w:divsChild>
        <w:div w:id="2139251647">
          <w:marLeft w:val="0"/>
          <w:marRight w:val="0"/>
          <w:marTop w:val="0"/>
          <w:marBottom w:val="0"/>
          <w:divBdr>
            <w:top w:val="none" w:sz="0" w:space="0" w:color="auto"/>
            <w:left w:val="none" w:sz="0" w:space="0" w:color="auto"/>
            <w:bottom w:val="none" w:sz="0" w:space="0" w:color="auto"/>
            <w:right w:val="none" w:sz="0" w:space="0" w:color="auto"/>
          </w:divBdr>
        </w:div>
        <w:div w:id="1210416219">
          <w:marLeft w:val="0"/>
          <w:marRight w:val="0"/>
          <w:marTop w:val="0"/>
          <w:marBottom w:val="0"/>
          <w:divBdr>
            <w:top w:val="none" w:sz="0" w:space="0" w:color="auto"/>
            <w:left w:val="none" w:sz="0" w:space="0" w:color="auto"/>
            <w:bottom w:val="none" w:sz="0" w:space="0" w:color="auto"/>
            <w:right w:val="none" w:sz="0" w:space="0" w:color="auto"/>
          </w:divBdr>
        </w:div>
        <w:div w:id="1782992744">
          <w:marLeft w:val="0"/>
          <w:marRight w:val="0"/>
          <w:marTop w:val="0"/>
          <w:marBottom w:val="0"/>
          <w:divBdr>
            <w:top w:val="none" w:sz="0" w:space="0" w:color="auto"/>
            <w:left w:val="none" w:sz="0" w:space="0" w:color="auto"/>
            <w:bottom w:val="none" w:sz="0" w:space="0" w:color="auto"/>
            <w:right w:val="none" w:sz="0" w:space="0" w:color="auto"/>
          </w:divBdr>
        </w:div>
        <w:div w:id="1440954694">
          <w:marLeft w:val="0"/>
          <w:marRight w:val="0"/>
          <w:marTop w:val="0"/>
          <w:marBottom w:val="0"/>
          <w:divBdr>
            <w:top w:val="none" w:sz="0" w:space="0" w:color="auto"/>
            <w:left w:val="none" w:sz="0" w:space="0" w:color="auto"/>
            <w:bottom w:val="none" w:sz="0" w:space="0" w:color="auto"/>
            <w:right w:val="none" w:sz="0" w:space="0" w:color="auto"/>
          </w:divBdr>
        </w:div>
        <w:div w:id="1452744684">
          <w:marLeft w:val="0"/>
          <w:marRight w:val="0"/>
          <w:marTop w:val="0"/>
          <w:marBottom w:val="0"/>
          <w:divBdr>
            <w:top w:val="none" w:sz="0" w:space="0" w:color="auto"/>
            <w:left w:val="none" w:sz="0" w:space="0" w:color="auto"/>
            <w:bottom w:val="none" w:sz="0" w:space="0" w:color="auto"/>
            <w:right w:val="none" w:sz="0" w:space="0" w:color="auto"/>
          </w:divBdr>
        </w:div>
        <w:div w:id="1007102927">
          <w:marLeft w:val="0"/>
          <w:marRight w:val="0"/>
          <w:marTop w:val="0"/>
          <w:marBottom w:val="0"/>
          <w:divBdr>
            <w:top w:val="none" w:sz="0" w:space="0" w:color="auto"/>
            <w:left w:val="none" w:sz="0" w:space="0" w:color="auto"/>
            <w:bottom w:val="none" w:sz="0" w:space="0" w:color="auto"/>
            <w:right w:val="none" w:sz="0" w:space="0" w:color="auto"/>
          </w:divBdr>
        </w:div>
        <w:div w:id="1027024071">
          <w:marLeft w:val="0"/>
          <w:marRight w:val="0"/>
          <w:marTop w:val="0"/>
          <w:marBottom w:val="0"/>
          <w:divBdr>
            <w:top w:val="none" w:sz="0" w:space="0" w:color="auto"/>
            <w:left w:val="none" w:sz="0" w:space="0" w:color="auto"/>
            <w:bottom w:val="none" w:sz="0" w:space="0" w:color="auto"/>
            <w:right w:val="none" w:sz="0" w:space="0" w:color="auto"/>
          </w:divBdr>
        </w:div>
        <w:div w:id="2117290419">
          <w:marLeft w:val="0"/>
          <w:marRight w:val="0"/>
          <w:marTop w:val="0"/>
          <w:marBottom w:val="0"/>
          <w:divBdr>
            <w:top w:val="none" w:sz="0" w:space="0" w:color="auto"/>
            <w:left w:val="none" w:sz="0" w:space="0" w:color="auto"/>
            <w:bottom w:val="none" w:sz="0" w:space="0" w:color="auto"/>
            <w:right w:val="none" w:sz="0" w:space="0" w:color="auto"/>
          </w:divBdr>
        </w:div>
        <w:div w:id="7954097">
          <w:marLeft w:val="0"/>
          <w:marRight w:val="0"/>
          <w:marTop w:val="0"/>
          <w:marBottom w:val="0"/>
          <w:divBdr>
            <w:top w:val="none" w:sz="0" w:space="0" w:color="auto"/>
            <w:left w:val="none" w:sz="0" w:space="0" w:color="auto"/>
            <w:bottom w:val="none" w:sz="0" w:space="0" w:color="auto"/>
            <w:right w:val="none" w:sz="0" w:space="0" w:color="auto"/>
          </w:divBdr>
        </w:div>
        <w:div w:id="1621448013">
          <w:marLeft w:val="0"/>
          <w:marRight w:val="0"/>
          <w:marTop w:val="0"/>
          <w:marBottom w:val="0"/>
          <w:divBdr>
            <w:top w:val="none" w:sz="0" w:space="0" w:color="auto"/>
            <w:left w:val="none" w:sz="0" w:space="0" w:color="auto"/>
            <w:bottom w:val="none" w:sz="0" w:space="0" w:color="auto"/>
            <w:right w:val="none" w:sz="0" w:space="0" w:color="auto"/>
          </w:divBdr>
        </w:div>
        <w:div w:id="187530197">
          <w:marLeft w:val="0"/>
          <w:marRight w:val="0"/>
          <w:marTop w:val="0"/>
          <w:marBottom w:val="0"/>
          <w:divBdr>
            <w:top w:val="none" w:sz="0" w:space="0" w:color="auto"/>
            <w:left w:val="none" w:sz="0" w:space="0" w:color="auto"/>
            <w:bottom w:val="none" w:sz="0" w:space="0" w:color="auto"/>
            <w:right w:val="none" w:sz="0" w:space="0" w:color="auto"/>
          </w:divBdr>
        </w:div>
      </w:divsChild>
    </w:div>
    <w:div w:id="780883356">
      <w:bodyDiv w:val="1"/>
      <w:marLeft w:val="0"/>
      <w:marRight w:val="0"/>
      <w:marTop w:val="0"/>
      <w:marBottom w:val="0"/>
      <w:divBdr>
        <w:top w:val="none" w:sz="0" w:space="0" w:color="auto"/>
        <w:left w:val="none" w:sz="0" w:space="0" w:color="auto"/>
        <w:bottom w:val="none" w:sz="0" w:space="0" w:color="auto"/>
        <w:right w:val="none" w:sz="0" w:space="0" w:color="auto"/>
      </w:divBdr>
    </w:div>
    <w:div w:id="786390457">
      <w:bodyDiv w:val="1"/>
      <w:marLeft w:val="0"/>
      <w:marRight w:val="0"/>
      <w:marTop w:val="0"/>
      <w:marBottom w:val="0"/>
      <w:divBdr>
        <w:top w:val="none" w:sz="0" w:space="0" w:color="auto"/>
        <w:left w:val="none" w:sz="0" w:space="0" w:color="auto"/>
        <w:bottom w:val="none" w:sz="0" w:space="0" w:color="auto"/>
        <w:right w:val="none" w:sz="0" w:space="0" w:color="auto"/>
      </w:divBdr>
      <w:divsChild>
        <w:div w:id="1261641272">
          <w:marLeft w:val="0"/>
          <w:marRight w:val="0"/>
          <w:marTop w:val="0"/>
          <w:marBottom w:val="0"/>
          <w:divBdr>
            <w:top w:val="none" w:sz="0" w:space="0" w:color="auto"/>
            <w:left w:val="none" w:sz="0" w:space="0" w:color="auto"/>
            <w:bottom w:val="none" w:sz="0" w:space="0" w:color="auto"/>
            <w:right w:val="none" w:sz="0" w:space="0" w:color="auto"/>
          </w:divBdr>
        </w:div>
        <w:div w:id="1504932143">
          <w:marLeft w:val="0"/>
          <w:marRight w:val="0"/>
          <w:marTop w:val="0"/>
          <w:marBottom w:val="0"/>
          <w:divBdr>
            <w:top w:val="none" w:sz="0" w:space="0" w:color="auto"/>
            <w:left w:val="none" w:sz="0" w:space="0" w:color="auto"/>
            <w:bottom w:val="none" w:sz="0" w:space="0" w:color="auto"/>
            <w:right w:val="none" w:sz="0" w:space="0" w:color="auto"/>
          </w:divBdr>
        </w:div>
        <w:div w:id="805245682">
          <w:marLeft w:val="0"/>
          <w:marRight w:val="0"/>
          <w:marTop w:val="0"/>
          <w:marBottom w:val="0"/>
          <w:divBdr>
            <w:top w:val="none" w:sz="0" w:space="0" w:color="auto"/>
            <w:left w:val="none" w:sz="0" w:space="0" w:color="auto"/>
            <w:bottom w:val="none" w:sz="0" w:space="0" w:color="auto"/>
            <w:right w:val="none" w:sz="0" w:space="0" w:color="auto"/>
          </w:divBdr>
        </w:div>
        <w:div w:id="1474101321">
          <w:marLeft w:val="0"/>
          <w:marRight w:val="0"/>
          <w:marTop w:val="0"/>
          <w:marBottom w:val="0"/>
          <w:divBdr>
            <w:top w:val="none" w:sz="0" w:space="0" w:color="auto"/>
            <w:left w:val="none" w:sz="0" w:space="0" w:color="auto"/>
            <w:bottom w:val="none" w:sz="0" w:space="0" w:color="auto"/>
            <w:right w:val="none" w:sz="0" w:space="0" w:color="auto"/>
          </w:divBdr>
        </w:div>
      </w:divsChild>
    </w:div>
    <w:div w:id="801579480">
      <w:bodyDiv w:val="1"/>
      <w:marLeft w:val="0"/>
      <w:marRight w:val="0"/>
      <w:marTop w:val="0"/>
      <w:marBottom w:val="0"/>
      <w:divBdr>
        <w:top w:val="none" w:sz="0" w:space="0" w:color="auto"/>
        <w:left w:val="none" w:sz="0" w:space="0" w:color="auto"/>
        <w:bottom w:val="none" w:sz="0" w:space="0" w:color="auto"/>
        <w:right w:val="none" w:sz="0" w:space="0" w:color="auto"/>
      </w:divBdr>
    </w:div>
    <w:div w:id="957876010">
      <w:bodyDiv w:val="1"/>
      <w:marLeft w:val="0"/>
      <w:marRight w:val="0"/>
      <w:marTop w:val="0"/>
      <w:marBottom w:val="0"/>
      <w:divBdr>
        <w:top w:val="none" w:sz="0" w:space="0" w:color="auto"/>
        <w:left w:val="none" w:sz="0" w:space="0" w:color="auto"/>
        <w:bottom w:val="none" w:sz="0" w:space="0" w:color="auto"/>
        <w:right w:val="none" w:sz="0" w:space="0" w:color="auto"/>
      </w:divBdr>
    </w:div>
    <w:div w:id="988635376">
      <w:bodyDiv w:val="1"/>
      <w:marLeft w:val="0"/>
      <w:marRight w:val="0"/>
      <w:marTop w:val="0"/>
      <w:marBottom w:val="0"/>
      <w:divBdr>
        <w:top w:val="none" w:sz="0" w:space="0" w:color="auto"/>
        <w:left w:val="none" w:sz="0" w:space="0" w:color="auto"/>
        <w:bottom w:val="none" w:sz="0" w:space="0" w:color="auto"/>
        <w:right w:val="none" w:sz="0" w:space="0" w:color="auto"/>
      </w:divBdr>
      <w:divsChild>
        <w:div w:id="1036614433">
          <w:marLeft w:val="0"/>
          <w:marRight w:val="0"/>
          <w:marTop w:val="0"/>
          <w:marBottom w:val="0"/>
          <w:divBdr>
            <w:top w:val="none" w:sz="0" w:space="0" w:color="auto"/>
            <w:left w:val="none" w:sz="0" w:space="0" w:color="auto"/>
            <w:bottom w:val="none" w:sz="0" w:space="0" w:color="auto"/>
            <w:right w:val="none" w:sz="0" w:space="0" w:color="auto"/>
          </w:divBdr>
        </w:div>
        <w:div w:id="1258174929">
          <w:marLeft w:val="0"/>
          <w:marRight w:val="0"/>
          <w:marTop w:val="0"/>
          <w:marBottom w:val="0"/>
          <w:divBdr>
            <w:top w:val="none" w:sz="0" w:space="0" w:color="auto"/>
            <w:left w:val="none" w:sz="0" w:space="0" w:color="auto"/>
            <w:bottom w:val="none" w:sz="0" w:space="0" w:color="auto"/>
            <w:right w:val="none" w:sz="0" w:space="0" w:color="auto"/>
          </w:divBdr>
        </w:div>
        <w:div w:id="731804822">
          <w:marLeft w:val="0"/>
          <w:marRight w:val="0"/>
          <w:marTop w:val="0"/>
          <w:marBottom w:val="0"/>
          <w:divBdr>
            <w:top w:val="none" w:sz="0" w:space="0" w:color="auto"/>
            <w:left w:val="none" w:sz="0" w:space="0" w:color="auto"/>
            <w:bottom w:val="none" w:sz="0" w:space="0" w:color="auto"/>
            <w:right w:val="none" w:sz="0" w:space="0" w:color="auto"/>
          </w:divBdr>
        </w:div>
        <w:div w:id="1055737265">
          <w:marLeft w:val="0"/>
          <w:marRight w:val="0"/>
          <w:marTop w:val="0"/>
          <w:marBottom w:val="0"/>
          <w:divBdr>
            <w:top w:val="none" w:sz="0" w:space="0" w:color="auto"/>
            <w:left w:val="none" w:sz="0" w:space="0" w:color="auto"/>
            <w:bottom w:val="none" w:sz="0" w:space="0" w:color="auto"/>
            <w:right w:val="none" w:sz="0" w:space="0" w:color="auto"/>
          </w:divBdr>
        </w:div>
        <w:div w:id="1071736127">
          <w:marLeft w:val="0"/>
          <w:marRight w:val="0"/>
          <w:marTop w:val="0"/>
          <w:marBottom w:val="0"/>
          <w:divBdr>
            <w:top w:val="none" w:sz="0" w:space="0" w:color="auto"/>
            <w:left w:val="none" w:sz="0" w:space="0" w:color="auto"/>
            <w:bottom w:val="none" w:sz="0" w:space="0" w:color="auto"/>
            <w:right w:val="none" w:sz="0" w:space="0" w:color="auto"/>
          </w:divBdr>
        </w:div>
        <w:div w:id="1331830985">
          <w:marLeft w:val="0"/>
          <w:marRight w:val="0"/>
          <w:marTop w:val="0"/>
          <w:marBottom w:val="0"/>
          <w:divBdr>
            <w:top w:val="none" w:sz="0" w:space="0" w:color="auto"/>
            <w:left w:val="none" w:sz="0" w:space="0" w:color="auto"/>
            <w:bottom w:val="none" w:sz="0" w:space="0" w:color="auto"/>
            <w:right w:val="none" w:sz="0" w:space="0" w:color="auto"/>
          </w:divBdr>
        </w:div>
        <w:div w:id="1354921056">
          <w:marLeft w:val="0"/>
          <w:marRight w:val="0"/>
          <w:marTop w:val="0"/>
          <w:marBottom w:val="0"/>
          <w:divBdr>
            <w:top w:val="none" w:sz="0" w:space="0" w:color="auto"/>
            <w:left w:val="none" w:sz="0" w:space="0" w:color="auto"/>
            <w:bottom w:val="none" w:sz="0" w:space="0" w:color="auto"/>
            <w:right w:val="none" w:sz="0" w:space="0" w:color="auto"/>
          </w:divBdr>
        </w:div>
      </w:divsChild>
    </w:div>
    <w:div w:id="1011646444">
      <w:bodyDiv w:val="1"/>
      <w:marLeft w:val="0"/>
      <w:marRight w:val="0"/>
      <w:marTop w:val="0"/>
      <w:marBottom w:val="0"/>
      <w:divBdr>
        <w:top w:val="none" w:sz="0" w:space="0" w:color="auto"/>
        <w:left w:val="none" w:sz="0" w:space="0" w:color="auto"/>
        <w:bottom w:val="none" w:sz="0" w:space="0" w:color="auto"/>
        <w:right w:val="none" w:sz="0" w:space="0" w:color="auto"/>
      </w:divBdr>
    </w:div>
    <w:div w:id="1028413778">
      <w:bodyDiv w:val="1"/>
      <w:marLeft w:val="0"/>
      <w:marRight w:val="0"/>
      <w:marTop w:val="0"/>
      <w:marBottom w:val="0"/>
      <w:divBdr>
        <w:top w:val="none" w:sz="0" w:space="0" w:color="auto"/>
        <w:left w:val="none" w:sz="0" w:space="0" w:color="auto"/>
        <w:bottom w:val="none" w:sz="0" w:space="0" w:color="auto"/>
        <w:right w:val="none" w:sz="0" w:space="0" w:color="auto"/>
      </w:divBdr>
    </w:div>
    <w:div w:id="1153523921">
      <w:bodyDiv w:val="1"/>
      <w:marLeft w:val="0"/>
      <w:marRight w:val="0"/>
      <w:marTop w:val="0"/>
      <w:marBottom w:val="0"/>
      <w:divBdr>
        <w:top w:val="none" w:sz="0" w:space="0" w:color="auto"/>
        <w:left w:val="none" w:sz="0" w:space="0" w:color="auto"/>
        <w:bottom w:val="none" w:sz="0" w:space="0" w:color="auto"/>
        <w:right w:val="none" w:sz="0" w:space="0" w:color="auto"/>
      </w:divBdr>
      <w:divsChild>
        <w:div w:id="1738899260">
          <w:marLeft w:val="0"/>
          <w:marRight w:val="0"/>
          <w:marTop w:val="0"/>
          <w:marBottom w:val="0"/>
          <w:divBdr>
            <w:top w:val="none" w:sz="0" w:space="0" w:color="auto"/>
            <w:left w:val="none" w:sz="0" w:space="0" w:color="auto"/>
            <w:bottom w:val="none" w:sz="0" w:space="0" w:color="auto"/>
            <w:right w:val="none" w:sz="0" w:space="0" w:color="auto"/>
          </w:divBdr>
        </w:div>
        <w:div w:id="1386031472">
          <w:marLeft w:val="0"/>
          <w:marRight w:val="0"/>
          <w:marTop w:val="0"/>
          <w:marBottom w:val="0"/>
          <w:divBdr>
            <w:top w:val="none" w:sz="0" w:space="0" w:color="auto"/>
            <w:left w:val="none" w:sz="0" w:space="0" w:color="auto"/>
            <w:bottom w:val="none" w:sz="0" w:space="0" w:color="auto"/>
            <w:right w:val="none" w:sz="0" w:space="0" w:color="auto"/>
          </w:divBdr>
        </w:div>
        <w:div w:id="1060863506">
          <w:marLeft w:val="0"/>
          <w:marRight w:val="0"/>
          <w:marTop w:val="0"/>
          <w:marBottom w:val="0"/>
          <w:divBdr>
            <w:top w:val="none" w:sz="0" w:space="0" w:color="auto"/>
            <w:left w:val="none" w:sz="0" w:space="0" w:color="auto"/>
            <w:bottom w:val="none" w:sz="0" w:space="0" w:color="auto"/>
            <w:right w:val="none" w:sz="0" w:space="0" w:color="auto"/>
          </w:divBdr>
        </w:div>
        <w:div w:id="962154376">
          <w:marLeft w:val="0"/>
          <w:marRight w:val="0"/>
          <w:marTop w:val="0"/>
          <w:marBottom w:val="0"/>
          <w:divBdr>
            <w:top w:val="none" w:sz="0" w:space="0" w:color="auto"/>
            <w:left w:val="none" w:sz="0" w:space="0" w:color="auto"/>
            <w:bottom w:val="none" w:sz="0" w:space="0" w:color="auto"/>
            <w:right w:val="none" w:sz="0" w:space="0" w:color="auto"/>
          </w:divBdr>
        </w:div>
        <w:div w:id="902908038">
          <w:marLeft w:val="0"/>
          <w:marRight w:val="0"/>
          <w:marTop w:val="0"/>
          <w:marBottom w:val="0"/>
          <w:divBdr>
            <w:top w:val="none" w:sz="0" w:space="0" w:color="auto"/>
            <w:left w:val="none" w:sz="0" w:space="0" w:color="auto"/>
            <w:bottom w:val="none" w:sz="0" w:space="0" w:color="auto"/>
            <w:right w:val="none" w:sz="0" w:space="0" w:color="auto"/>
          </w:divBdr>
        </w:div>
        <w:div w:id="1551070251">
          <w:marLeft w:val="0"/>
          <w:marRight w:val="0"/>
          <w:marTop w:val="0"/>
          <w:marBottom w:val="0"/>
          <w:divBdr>
            <w:top w:val="none" w:sz="0" w:space="0" w:color="auto"/>
            <w:left w:val="none" w:sz="0" w:space="0" w:color="auto"/>
            <w:bottom w:val="none" w:sz="0" w:space="0" w:color="auto"/>
            <w:right w:val="none" w:sz="0" w:space="0" w:color="auto"/>
          </w:divBdr>
        </w:div>
        <w:div w:id="1309281601">
          <w:marLeft w:val="0"/>
          <w:marRight w:val="0"/>
          <w:marTop w:val="0"/>
          <w:marBottom w:val="0"/>
          <w:divBdr>
            <w:top w:val="none" w:sz="0" w:space="0" w:color="auto"/>
            <w:left w:val="none" w:sz="0" w:space="0" w:color="auto"/>
            <w:bottom w:val="none" w:sz="0" w:space="0" w:color="auto"/>
            <w:right w:val="none" w:sz="0" w:space="0" w:color="auto"/>
          </w:divBdr>
        </w:div>
      </w:divsChild>
    </w:div>
    <w:div w:id="1194466610">
      <w:bodyDiv w:val="1"/>
      <w:marLeft w:val="0"/>
      <w:marRight w:val="0"/>
      <w:marTop w:val="0"/>
      <w:marBottom w:val="0"/>
      <w:divBdr>
        <w:top w:val="none" w:sz="0" w:space="0" w:color="auto"/>
        <w:left w:val="none" w:sz="0" w:space="0" w:color="auto"/>
        <w:bottom w:val="none" w:sz="0" w:space="0" w:color="auto"/>
        <w:right w:val="none" w:sz="0" w:space="0" w:color="auto"/>
      </w:divBdr>
    </w:div>
    <w:div w:id="1208179768">
      <w:bodyDiv w:val="1"/>
      <w:marLeft w:val="0"/>
      <w:marRight w:val="0"/>
      <w:marTop w:val="0"/>
      <w:marBottom w:val="0"/>
      <w:divBdr>
        <w:top w:val="none" w:sz="0" w:space="0" w:color="auto"/>
        <w:left w:val="none" w:sz="0" w:space="0" w:color="auto"/>
        <w:bottom w:val="none" w:sz="0" w:space="0" w:color="auto"/>
        <w:right w:val="none" w:sz="0" w:space="0" w:color="auto"/>
      </w:divBdr>
    </w:div>
    <w:div w:id="1227762454">
      <w:bodyDiv w:val="1"/>
      <w:marLeft w:val="0"/>
      <w:marRight w:val="0"/>
      <w:marTop w:val="0"/>
      <w:marBottom w:val="0"/>
      <w:divBdr>
        <w:top w:val="none" w:sz="0" w:space="0" w:color="auto"/>
        <w:left w:val="none" w:sz="0" w:space="0" w:color="auto"/>
        <w:bottom w:val="none" w:sz="0" w:space="0" w:color="auto"/>
        <w:right w:val="none" w:sz="0" w:space="0" w:color="auto"/>
      </w:divBdr>
    </w:div>
    <w:div w:id="1243686392">
      <w:bodyDiv w:val="1"/>
      <w:marLeft w:val="0"/>
      <w:marRight w:val="0"/>
      <w:marTop w:val="0"/>
      <w:marBottom w:val="0"/>
      <w:divBdr>
        <w:top w:val="none" w:sz="0" w:space="0" w:color="auto"/>
        <w:left w:val="none" w:sz="0" w:space="0" w:color="auto"/>
        <w:bottom w:val="none" w:sz="0" w:space="0" w:color="auto"/>
        <w:right w:val="none" w:sz="0" w:space="0" w:color="auto"/>
      </w:divBdr>
      <w:divsChild>
        <w:div w:id="800195378">
          <w:marLeft w:val="0"/>
          <w:marRight w:val="0"/>
          <w:marTop w:val="0"/>
          <w:marBottom w:val="0"/>
          <w:divBdr>
            <w:top w:val="none" w:sz="0" w:space="0" w:color="auto"/>
            <w:left w:val="none" w:sz="0" w:space="0" w:color="auto"/>
            <w:bottom w:val="none" w:sz="0" w:space="0" w:color="auto"/>
            <w:right w:val="none" w:sz="0" w:space="0" w:color="auto"/>
          </w:divBdr>
        </w:div>
        <w:div w:id="185757660">
          <w:marLeft w:val="0"/>
          <w:marRight w:val="0"/>
          <w:marTop w:val="0"/>
          <w:marBottom w:val="0"/>
          <w:divBdr>
            <w:top w:val="none" w:sz="0" w:space="0" w:color="auto"/>
            <w:left w:val="none" w:sz="0" w:space="0" w:color="auto"/>
            <w:bottom w:val="none" w:sz="0" w:space="0" w:color="auto"/>
            <w:right w:val="none" w:sz="0" w:space="0" w:color="auto"/>
          </w:divBdr>
        </w:div>
        <w:div w:id="55975600">
          <w:marLeft w:val="0"/>
          <w:marRight w:val="0"/>
          <w:marTop w:val="0"/>
          <w:marBottom w:val="0"/>
          <w:divBdr>
            <w:top w:val="none" w:sz="0" w:space="0" w:color="auto"/>
            <w:left w:val="none" w:sz="0" w:space="0" w:color="auto"/>
            <w:bottom w:val="none" w:sz="0" w:space="0" w:color="auto"/>
            <w:right w:val="none" w:sz="0" w:space="0" w:color="auto"/>
          </w:divBdr>
        </w:div>
        <w:div w:id="1723363111">
          <w:marLeft w:val="0"/>
          <w:marRight w:val="0"/>
          <w:marTop w:val="0"/>
          <w:marBottom w:val="0"/>
          <w:divBdr>
            <w:top w:val="none" w:sz="0" w:space="0" w:color="auto"/>
            <w:left w:val="none" w:sz="0" w:space="0" w:color="auto"/>
            <w:bottom w:val="none" w:sz="0" w:space="0" w:color="auto"/>
            <w:right w:val="none" w:sz="0" w:space="0" w:color="auto"/>
          </w:divBdr>
        </w:div>
        <w:div w:id="1111512024">
          <w:marLeft w:val="0"/>
          <w:marRight w:val="0"/>
          <w:marTop w:val="0"/>
          <w:marBottom w:val="0"/>
          <w:divBdr>
            <w:top w:val="none" w:sz="0" w:space="0" w:color="auto"/>
            <w:left w:val="none" w:sz="0" w:space="0" w:color="auto"/>
            <w:bottom w:val="none" w:sz="0" w:space="0" w:color="auto"/>
            <w:right w:val="none" w:sz="0" w:space="0" w:color="auto"/>
          </w:divBdr>
        </w:div>
        <w:div w:id="429745172">
          <w:marLeft w:val="0"/>
          <w:marRight w:val="0"/>
          <w:marTop w:val="0"/>
          <w:marBottom w:val="0"/>
          <w:divBdr>
            <w:top w:val="none" w:sz="0" w:space="0" w:color="auto"/>
            <w:left w:val="none" w:sz="0" w:space="0" w:color="auto"/>
            <w:bottom w:val="none" w:sz="0" w:space="0" w:color="auto"/>
            <w:right w:val="none" w:sz="0" w:space="0" w:color="auto"/>
          </w:divBdr>
        </w:div>
        <w:div w:id="2026666493">
          <w:marLeft w:val="0"/>
          <w:marRight w:val="0"/>
          <w:marTop w:val="0"/>
          <w:marBottom w:val="0"/>
          <w:divBdr>
            <w:top w:val="none" w:sz="0" w:space="0" w:color="auto"/>
            <w:left w:val="none" w:sz="0" w:space="0" w:color="auto"/>
            <w:bottom w:val="none" w:sz="0" w:space="0" w:color="auto"/>
            <w:right w:val="none" w:sz="0" w:space="0" w:color="auto"/>
          </w:divBdr>
        </w:div>
        <w:div w:id="69623633">
          <w:marLeft w:val="0"/>
          <w:marRight w:val="0"/>
          <w:marTop w:val="0"/>
          <w:marBottom w:val="0"/>
          <w:divBdr>
            <w:top w:val="none" w:sz="0" w:space="0" w:color="auto"/>
            <w:left w:val="none" w:sz="0" w:space="0" w:color="auto"/>
            <w:bottom w:val="none" w:sz="0" w:space="0" w:color="auto"/>
            <w:right w:val="none" w:sz="0" w:space="0" w:color="auto"/>
          </w:divBdr>
        </w:div>
        <w:div w:id="1321731243">
          <w:marLeft w:val="0"/>
          <w:marRight w:val="0"/>
          <w:marTop w:val="0"/>
          <w:marBottom w:val="0"/>
          <w:divBdr>
            <w:top w:val="none" w:sz="0" w:space="0" w:color="auto"/>
            <w:left w:val="none" w:sz="0" w:space="0" w:color="auto"/>
            <w:bottom w:val="none" w:sz="0" w:space="0" w:color="auto"/>
            <w:right w:val="none" w:sz="0" w:space="0" w:color="auto"/>
          </w:divBdr>
        </w:div>
        <w:div w:id="331182728">
          <w:marLeft w:val="0"/>
          <w:marRight w:val="0"/>
          <w:marTop w:val="0"/>
          <w:marBottom w:val="0"/>
          <w:divBdr>
            <w:top w:val="none" w:sz="0" w:space="0" w:color="auto"/>
            <w:left w:val="none" w:sz="0" w:space="0" w:color="auto"/>
            <w:bottom w:val="none" w:sz="0" w:space="0" w:color="auto"/>
            <w:right w:val="none" w:sz="0" w:space="0" w:color="auto"/>
          </w:divBdr>
        </w:div>
        <w:div w:id="1919244970">
          <w:marLeft w:val="0"/>
          <w:marRight w:val="0"/>
          <w:marTop w:val="0"/>
          <w:marBottom w:val="0"/>
          <w:divBdr>
            <w:top w:val="none" w:sz="0" w:space="0" w:color="auto"/>
            <w:left w:val="none" w:sz="0" w:space="0" w:color="auto"/>
            <w:bottom w:val="none" w:sz="0" w:space="0" w:color="auto"/>
            <w:right w:val="none" w:sz="0" w:space="0" w:color="auto"/>
          </w:divBdr>
        </w:div>
      </w:divsChild>
    </w:div>
    <w:div w:id="1265309492">
      <w:bodyDiv w:val="1"/>
      <w:marLeft w:val="0"/>
      <w:marRight w:val="0"/>
      <w:marTop w:val="0"/>
      <w:marBottom w:val="0"/>
      <w:divBdr>
        <w:top w:val="none" w:sz="0" w:space="0" w:color="auto"/>
        <w:left w:val="none" w:sz="0" w:space="0" w:color="auto"/>
        <w:bottom w:val="none" w:sz="0" w:space="0" w:color="auto"/>
        <w:right w:val="none" w:sz="0" w:space="0" w:color="auto"/>
      </w:divBdr>
      <w:divsChild>
        <w:div w:id="63261171">
          <w:marLeft w:val="0"/>
          <w:marRight w:val="0"/>
          <w:marTop w:val="0"/>
          <w:marBottom w:val="0"/>
          <w:divBdr>
            <w:top w:val="none" w:sz="0" w:space="0" w:color="auto"/>
            <w:left w:val="none" w:sz="0" w:space="0" w:color="auto"/>
            <w:bottom w:val="none" w:sz="0" w:space="0" w:color="auto"/>
            <w:right w:val="none" w:sz="0" w:space="0" w:color="auto"/>
          </w:divBdr>
        </w:div>
        <w:div w:id="175000745">
          <w:marLeft w:val="0"/>
          <w:marRight w:val="0"/>
          <w:marTop w:val="0"/>
          <w:marBottom w:val="0"/>
          <w:divBdr>
            <w:top w:val="none" w:sz="0" w:space="0" w:color="auto"/>
            <w:left w:val="none" w:sz="0" w:space="0" w:color="auto"/>
            <w:bottom w:val="none" w:sz="0" w:space="0" w:color="auto"/>
            <w:right w:val="none" w:sz="0" w:space="0" w:color="auto"/>
          </w:divBdr>
        </w:div>
        <w:div w:id="482817876">
          <w:marLeft w:val="0"/>
          <w:marRight w:val="0"/>
          <w:marTop w:val="0"/>
          <w:marBottom w:val="0"/>
          <w:divBdr>
            <w:top w:val="none" w:sz="0" w:space="0" w:color="auto"/>
            <w:left w:val="none" w:sz="0" w:space="0" w:color="auto"/>
            <w:bottom w:val="none" w:sz="0" w:space="0" w:color="auto"/>
            <w:right w:val="none" w:sz="0" w:space="0" w:color="auto"/>
          </w:divBdr>
        </w:div>
        <w:div w:id="453452586">
          <w:marLeft w:val="0"/>
          <w:marRight w:val="0"/>
          <w:marTop w:val="0"/>
          <w:marBottom w:val="0"/>
          <w:divBdr>
            <w:top w:val="none" w:sz="0" w:space="0" w:color="auto"/>
            <w:left w:val="none" w:sz="0" w:space="0" w:color="auto"/>
            <w:bottom w:val="none" w:sz="0" w:space="0" w:color="auto"/>
            <w:right w:val="none" w:sz="0" w:space="0" w:color="auto"/>
          </w:divBdr>
        </w:div>
      </w:divsChild>
    </w:div>
    <w:div w:id="1269002797">
      <w:bodyDiv w:val="1"/>
      <w:marLeft w:val="0"/>
      <w:marRight w:val="0"/>
      <w:marTop w:val="0"/>
      <w:marBottom w:val="0"/>
      <w:divBdr>
        <w:top w:val="none" w:sz="0" w:space="0" w:color="auto"/>
        <w:left w:val="none" w:sz="0" w:space="0" w:color="auto"/>
        <w:bottom w:val="none" w:sz="0" w:space="0" w:color="auto"/>
        <w:right w:val="none" w:sz="0" w:space="0" w:color="auto"/>
      </w:divBdr>
    </w:div>
    <w:div w:id="1279491143">
      <w:bodyDiv w:val="1"/>
      <w:marLeft w:val="0"/>
      <w:marRight w:val="0"/>
      <w:marTop w:val="0"/>
      <w:marBottom w:val="0"/>
      <w:divBdr>
        <w:top w:val="none" w:sz="0" w:space="0" w:color="auto"/>
        <w:left w:val="none" w:sz="0" w:space="0" w:color="auto"/>
        <w:bottom w:val="none" w:sz="0" w:space="0" w:color="auto"/>
        <w:right w:val="none" w:sz="0" w:space="0" w:color="auto"/>
      </w:divBdr>
    </w:div>
    <w:div w:id="1280264006">
      <w:bodyDiv w:val="1"/>
      <w:marLeft w:val="0"/>
      <w:marRight w:val="0"/>
      <w:marTop w:val="0"/>
      <w:marBottom w:val="0"/>
      <w:divBdr>
        <w:top w:val="none" w:sz="0" w:space="0" w:color="auto"/>
        <w:left w:val="none" w:sz="0" w:space="0" w:color="auto"/>
        <w:bottom w:val="none" w:sz="0" w:space="0" w:color="auto"/>
        <w:right w:val="none" w:sz="0" w:space="0" w:color="auto"/>
      </w:divBdr>
    </w:div>
    <w:div w:id="1284965028">
      <w:bodyDiv w:val="1"/>
      <w:marLeft w:val="0"/>
      <w:marRight w:val="0"/>
      <w:marTop w:val="0"/>
      <w:marBottom w:val="0"/>
      <w:divBdr>
        <w:top w:val="none" w:sz="0" w:space="0" w:color="auto"/>
        <w:left w:val="none" w:sz="0" w:space="0" w:color="auto"/>
        <w:bottom w:val="none" w:sz="0" w:space="0" w:color="auto"/>
        <w:right w:val="none" w:sz="0" w:space="0" w:color="auto"/>
      </w:divBdr>
    </w:div>
    <w:div w:id="1325737677">
      <w:bodyDiv w:val="1"/>
      <w:marLeft w:val="0"/>
      <w:marRight w:val="0"/>
      <w:marTop w:val="0"/>
      <w:marBottom w:val="0"/>
      <w:divBdr>
        <w:top w:val="none" w:sz="0" w:space="0" w:color="auto"/>
        <w:left w:val="none" w:sz="0" w:space="0" w:color="auto"/>
        <w:bottom w:val="none" w:sz="0" w:space="0" w:color="auto"/>
        <w:right w:val="none" w:sz="0" w:space="0" w:color="auto"/>
      </w:divBdr>
    </w:div>
    <w:div w:id="1369843261">
      <w:bodyDiv w:val="1"/>
      <w:marLeft w:val="0"/>
      <w:marRight w:val="0"/>
      <w:marTop w:val="0"/>
      <w:marBottom w:val="0"/>
      <w:divBdr>
        <w:top w:val="none" w:sz="0" w:space="0" w:color="auto"/>
        <w:left w:val="none" w:sz="0" w:space="0" w:color="auto"/>
        <w:bottom w:val="none" w:sz="0" w:space="0" w:color="auto"/>
        <w:right w:val="none" w:sz="0" w:space="0" w:color="auto"/>
      </w:divBdr>
    </w:div>
    <w:div w:id="1399403571">
      <w:bodyDiv w:val="1"/>
      <w:marLeft w:val="0"/>
      <w:marRight w:val="0"/>
      <w:marTop w:val="0"/>
      <w:marBottom w:val="0"/>
      <w:divBdr>
        <w:top w:val="none" w:sz="0" w:space="0" w:color="auto"/>
        <w:left w:val="none" w:sz="0" w:space="0" w:color="auto"/>
        <w:bottom w:val="none" w:sz="0" w:space="0" w:color="auto"/>
        <w:right w:val="none" w:sz="0" w:space="0" w:color="auto"/>
      </w:divBdr>
      <w:divsChild>
        <w:div w:id="1069571415">
          <w:marLeft w:val="0"/>
          <w:marRight w:val="0"/>
          <w:marTop w:val="0"/>
          <w:marBottom w:val="0"/>
          <w:divBdr>
            <w:top w:val="none" w:sz="0" w:space="0" w:color="auto"/>
            <w:left w:val="none" w:sz="0" w:space="0" w:color="auto"/>
            <w:bottom w:val="none" w:sz="0" w:space="0" w:color="auto"/>
            <w:right w:val="none" w:sz="0" w:space="0" w:color="auto"/>
          </w:divBdr>
        </w:div>
        <w:div w:id="1676037253">
          <w:marLeft w:val="0"/>
          <w:marRight w:val="0"/>
          <w:marTop w:val="0"/>
          <w:marBottom w:val="0"/>
          <w:divBdr>
            <w:top w:val="none" w:sz="0" w:space="0" w:color="auto"/>
            <w:left w:val="none" w:sz="0" w:space="0" w:color="auto"/>
            <w:bottom w:val="none" w:sz="0" w:space="0" w:color="auto"/>
            <w:right w:val="none" w:sz="0" w:space="0" w:color="auto"/>
          </w:divBdr>
        </w:div>
        <w:div w:id="635650556">
          <w:marLeft w:val="0"/>
          <w:marRight w:val="0"/>
          <w:marTop w:val="0"/>
          <w:marBottom w:val="0"/>
          <w:divBdr>
            <w:top w:val="none" w:sz="0" w:space="0" w:color="auto"/>
            <w:left w:val="none" w:sz="0" w:space="0" w:color="auto"/>
            <w:bottom w:val="none" w:sz="0" w:space="0" w:color="auto"/>
            <w:right w:val="none" w:sz="0" w:space="0" w:color="auto"/>
          </w:divBdr>
        </w:div>
        <w:div w:id="218828810">
          <w:marLeft w:val="0"/>
          <w:marRight w:val="0"/>
          <w:marTop w:val="0"/>
          <w:marBottom w:val="0"/>
          <w:divBdr>
            <w:top w:val="none" w:sz="0" w:space="0" w:color="auto"/>
            <w:left w:val="none" w:sz="0" w:space="0" w:color="auto"/>
            <w:bottom w:val="none" w:sz="0" w:space="0" w:color="auto"/>
            <w:right w:val="none" w:sz="0" w:space="0" w:color="auto"/>
          </w:divBdr>
        </w:div>
        <w:div w:id="1598904522">
          <w:marLeft w:val="0"/>
          <w:marRight w:val="0"/>
          <w:marTop w:val="0"/>
          <w:marBottom w:val="0"/>
          <w:divBdr>
            <w:top w:val="none" w:sz="0" w:space="0" w:color="auto"/>
            <w:left w:val="none" w:sz="0" w:space="0" w:color="auto"/>
            <w:bottom w:val="none" w:sz="0" w:space="0" w:color="auto"/>
            <w:right w:val="none" w:sz="0" w:space="0" w:color="auto"/>
          </w:divBdr>
        </w:div>
        <w:div w:id="1544249801">
          <w:marLeft w:val="0"/>
          <w:marRight w:val="0"/>
          <w:marTop w:val="0"/>
          <w:marBottom w:val="0"/>
          <w:divBdr>
            <w:top w:val="none" w:sz="0" w:space="0" w:color="auto"/>
            <w:left w:val="none" w:sz="0" w:space="0" w:color="auto"/>
            <w:bottom w:val="none" w:sz="0" w:space="0" w:color="auto"/>
            <w:right w:val="none" w:sz="0" w:space="0" w:color="auto"/>
          </w:divBdr>
        </w:div>
        <w:div w:id="40326491">
          <w:marLeft w:val="0"/>
          <w:marRight w:val="0"/>
          <w:marTop w:val="0"/>
          <w:marBottom w:val="0"/>
          <w:divBdr>
            <w:top w:val="none" w:sz="0" w:space="0" w:color="auto"/>
            <w:left w:val="none" w:sz="0" w:space="0" w:color="auto"/>
            <w:bottom w:val="none" w:sz="0" w:space="0" w:color="auto"/>
            <w:right w:val="none" w:sz="0" w:space="0" w:color="auto"/>
          </w:divBdr>
        </w:div>
        <w:div w:id="757218435">
          <w:marLeft w:val="0"/>
          <w:marRight w:val="0"/>
          <w:marTop w:val="0"/>
          <w:marBottom w:val="0"/>
          <w:divBdr>
            <w:top w:val="none" w:sz="0" w:space="0" w:color="auto"/>
            <w:left w:val="none" w:sz="0" w:space="0" w:color="auto"/>
            <w:bottom w:val="none" w:sz="0" w:space="0" w:color="auto"/>
            <w:right w:val="none" w:sz="0" w:space="0" w:color="auto"/>
          </w:divBdr>
        </w:div>
        <w:div w:id="2028629441">
          <w:marLeft w:val="0"/>
          <w:marRight w:val="0"/>
          <w:marTop w:val="0"/>
          <w:marBottom w:val="0"/>
          <w:divBdr>
            <w:top w:val="none" w:sz="0" w:space="0" w:color="auto"/>
            <w:left w:val="none" w:sz="0" w:space="0" w:color="auto"/>
            <w:bottom w:val="none" w:sz="0" w:space="0" w:color="auto"/>
            <w:right w:val="none" w:sz="0" w:space="0" w:color="auto"/>
          </w:divBdr>
        </w:div>
        <w:div w:id="1082795579">
          <w:marLeft w:val="0"/>
          <w:marRight w:val="0"/>
          <w:marTop w:val="0"/>
          <w:marBottom w:val="0"/>
          <w:divBdr>
            <w:top w:val="none" w:sz="0" w:space="0" w:color="auto"/>
            <w:left w:val="none" w:sz="0" w:space="0" w:color="auto"/>
            <w:bottom w:val="none" w:sz="0" w:space="0" w:color="auto"/>
            <w:right w:val="none" w:sz="0" w:space="0" w:color="auto"/>
          </w:divBdr>
        </w:div>
        <w:div w:id="1247304147">
          <w:marLeft w:val="0"/>
          <w:marRight w:val="0"/>
          <w:marTop w:val="0"/>
          <w:marBottom w:val="0"/>
          <w:divBdr>
            <w:top w:val="none" w:sz="0" w:space="0" w:color="auto"/>
            <w:left w:val="none" w:sz="0" w:space="0" w:color="auto"/>
            <w:bottom w:val="none" w:sz="0" w:space="0" w:color="auto"/>
            <w:right w:val="none" w:sz="0" w:space="0" w:color="auto"/>
          </w:divBdr>
        </w:div>
        <w:div w:id="446051357">
          <w:marLeft w:val="0"/>
          <w:marRight w:val="0"/>
          <w:marTop w:val="0"/>
          <w:marBottom w:val="0"/>
          <w:divBdr>
            <w:top w:val="none" w:sz="0" w:space="0" w:color="auto"/>
            <w:left w:val="none" w:sz="0" w:space="0" w:color="auto"/>
            <w:bottom w:val="none" w:sz="0" w:space="0" w:color="auto"/>
            <w:right w:val="none" w:sz="0" w:space="0" w:color="auto"/>
          </w:divBdr>
        </w:div>
        <w:div w:id="1472553446">
          <w:marLeft w:val="0"/>
          <w:marRight w:val="0"/>
          <w:marTop w:val="0"/>
          <w:marBottom w:val="0"/>
          <w:divBdr>
            <w:top w:val="none" w:sz="0" w:space="0" w:color="auto"/>
            <w:left w:val="none" w:sz="0" w:space="0" w:color="auto"/>
            <w:bottom w:val="none" w:sz="0" w:space="0" w:color="auto"/>
            <w:right w:val="none" w:sz="0" w:space="0" w:color="auto"/>
          </w:divBdr>
        </w:div>
      </w:divsChild>
    </w:div>
    <w:div w:id="1399783499">
      <w:bodyDiv w:val="1"/>
      <w:marLeft w:val="0"/>
      <w:marRight w:val="0"/>
      <w:marTop w:val="0"/>
      <w:marBottom w:val="0"/>
      <w:divBdr>
        <w:top w:val="none" w:sz="0" w:space="0" w:color="auto"/>
        <w:left w:val="none" w:sz="0" w:space="0" w:color="auto"/>
        <w:bottom w:val="none" w:sz="0" w:space="0" w:color="auto"/>
        <w:right w:val="none" w:sz="0" w:space="0" w:color="auto"/>
      </w:divBdr>
      <w:divsChild>
        <w:div w:id="1139498761">
          <w:marLeft w:val="0"/>
          <w:marRight w:val="0"/>
          <w:marTop w:val="0"/>
          <w:marBottom w:val="0"/>
          <w:divBdr>
            <w:top w:val="none" w:sz="0" w:space="0" w:color="auto"/>
            <w:left w:val="none" w:sz="0" w:space="0" w:color="auto"/>
            <w:bottom w:val="none" w:sz="0" w:space="0" w:color="auto"/>
            <w:right w:val="none" w:sz="0" w:space="0" w:color="auto"/>
          </w:divBdr>
        </w:div>
        <w:div w:id="2074499734">
          <w:marLeft w:val="0"/>
          <w:marRight w:val="0"/>
          <w:marTop w:val="0"/>
          <w:marBottom w:val="0"/>
          <w:divBdr>
            <w:top w:val="none" w:sz="0" w:space="0" w:color="auto"/>
            <w:left w:val="none" w:sz="0" w:space="0" w:color="auto"/>
            <w:bottom w:val="none" w:sz="0" w:space="0" w:color="auto"/>
            <w:right w:val="none" w:sz="0" w:space="0" w:color="auto"/>
          </w:divBdr>
        </w:div>
        <w:div w:id="1386950721">
          <w:marLeft w:val="0"/>
          <w:marRight w:val="0"/>
          <w:marTop w:val="0"/>
          <w:marBottom w:val="0"/>
          <w:divBdr>
            <w:top w:val="none" w:sz="0" w:space="0" w:color="auto"/>
            <w:left w:val="none" w:sz="0" w:space="0" w:color="auto"/>
            <w:bottom w:val="none" w:sz="0" w:space="0" w:color="auto"/>
            <w:right w:val="none" w:sz="0" w:space="0" w:color="auto"/>
          </w:divBdr>
        </w:div>
        <w:div w:id="1244725660">
          <w:marLeft w:val="0"/>
          <w:marRight w:val="0"/>
          <w:marTop w:val="0"/>
          <w:marBottom w:val="0"/>
          <w:divBdr>
            <w:top w:val="none" w:sz="0" w:space="0" w:color="auto"/>
            <w:left w:val="none" w:sz="0" w:space="0" w:color="auto"/>
            <w:bottom w:val="none" w:sz="0" w:space="0" w:color="auto"/>
            <w:right w:val="none" w:sz="0" w:space="0" w:color="auto"/>
          </w:divBdr>
        </w:div>
      </w:divsChild>
    </w:div>
    <w:div w:id="1412043679">
      <w:bodyDiv w:val="1"/>
      <w:marLeft w:val="0"/>
      <w:marRight w:val="0"/>
      <w:marTop w:val="0"/>
      <w:marBottom w:val="0"/>
      <w:divBdr>
        <w:top w:val="none" w:sz="0" w:space="0" w:color="auto"/>
        <w:left w:val="none" w:sz="0" w:space="0" w:color="auto"/>
        <w:bottom w:val="none" w:sz="0" w:space="0" w:color="auto"/>
        <w:right w:val="none" w:sz="0" w:space="0" w:color="auto"/>
      </w:divBdr>
    </w:div>
    <w:div w:id="1413357055">
      <w:bodyDiv w:val="1"/>
      <w:marLeft w:val="0"/>
      <w:marRight w:val="0"/>
      <w:marTop w:val="0"/>
      <w:marBottom w:val="0"/>
      <w:divBdr>
        <w:top w:val="none" w:sz="0" w:space="0" w:color="auto"/>
        <w:left w:val="none" w:sz="0" w:space="0" w:color="auto"/>
        <w:bottom w:val="none" w:sz="0" w:space="0" w:color="auto"/>
        <w:right w:val="none" w:sz="0" w:space="0" w:color="auto"/>
      </w:divBdr>
    </w:div>
    <w:div w:id="1415006016">
      <w:bodyDiv w:val="1"/>
      <w:marLeft w:val="0"/>
      <w:marRight w:val="0"/>
      <w:marTop w:val="0"/>
      <w:marBottom w:val="0"/>
      <w:divBdr>
        <w:top w:val="none" w:sz="0" w:space="0" w:color="auto"/>
        <w:left w:val="none" w:sz="0" w:space="0" w:color="auto"/>
        <w:bottom w:val="none" w:sz="0" w:space="0" w:color="auto"/>
        <w:right w:val="none" w:sz="0" w:space="0" w:color="auto"/>
      </w:divBdr>
      <w:divsChild>
        <w:div w:id="1685790311">
          <w:marLeft w:val="0"/>
          <w:marRight w:val="0"/>
          <w:marTop w:val="0"/>
          <w:marBottom w:val="0"/>
          <w:divBdr>
            <w:top w:val="none" w:sz="0" w:space="0" w:color="auto"/>
            <w:left w:val="none" w:sz="0" w:space="0" w:color="auto"/>
            <w:bottom w:val="none" w:sz="0" w:space="0" w:color="auto"/>
            <w:right w:val="none" w:sz="0" w:space="0" w:color="auto"/>
          </w:divBdr>
        </w:div>
        <w:div w:id="1905484463">
          <w:marLeft w:val="0"/>
          <w:marRight w:val="0"/>
          <w:marTop w:val="0"/>
          <w:marBottom w:val="0"/>
          <w:divBdr>
            <w:top w:val="none" w:sz="0" w:space="0" w:color="auto"/>
            <w:left w:val="none" w:sz="0" w:space="0" w:color="auto"/>
            <w:bottom w:val="none" w:sz="0" w:space="0" w:color="auto"/>
            <w:right w:val="none" w:sz="0" w:space="0" w:color="auto"/>
          </w:divBdr>
        </w:div>
        <w:div w:id="95444992">
          <w:marLeft w:val="0"/>
          <w:marRight w:val="0"/>
          <w:marTop w:val="0"/>
          <w:marBottom w:val="0"/>
          <w:divBdr>
            <w:top w:val="none" w:sz="0" w:space="0" w:color="auto"/>
            <w:left w:val="none" w:sz="0" w:space="0" w:color="auto"/>
            <w:bottom w:val="none" w:sz="0" w:space="0" w:color="auto"/>
            <w:right w:val="none" w:sz="0" w:space="0" w:color="auto"/>
          </w:divBdr>
        </w:div>
        <w:div w:id="2023316740">
          <w:marLeft w:val="0"/>
          <w:marRight w:val="0"/>
          <w:marTop w:val="0"/>
          <w:marBottom w:val="0"/>
          <w:divBdr>
            <w:top w:val="none" w:sz="0" w:space="0" w:color="auto"/>
            <w:left w:val="none" w:sz="0" w:space="0" w:color="auto"/>
            <w:bottom w:val="none" w:sz="0" w:space="0" w:color="auto"/>
            <w:right w:val="none" w:sz="0" w:space="0" w:color="auto"/>
          </w:divBdr>
        </w:div>
        <w:div w:id="3947648">
          <w:marLeft w:val="0"/>
          <w:marRight w:val="0"/>
          <w:marTop w:val="0"/>
          <w:marBottom w:val="0"/>
          <w:divBdr>
            <w:top w:val="none" w:sz="0" w:space="0" w:color="auto"/>
            <w:left w:val="none" w:sz="0" w:space="0" w:color="auto"/>
            <w:bottom w:val="none" w:sz="0" w:space="0" w:color="auto"/>
            <w:right w:val="none" w:sz="0" w:space="0" w:color="auto"/>
          </w:divBdr>
        </w:div>
        <w:div w:id="64306950">
          <w:marLeft w:val="0"/>
          <w:marRight w:val="0"/>
          <w:marTop w:val="0"/>
          <w:marBottom w:val="0"/>
          <w:divBdr>
            <w:top w:val="none" w:sz="0" w:space="0" w:color="auto"/>
            <w:left w:val="none" w:sz="0" w:space="0" w:color="auto"/>
            <w:bottom w:val="none" w:sz="0" w:space="0" w:color="auto"/>
            <w:right w:val="none" w:sz="0" w:space="0" w:color="auto"/>
          </w:divBdr>
        </w:div>
      </w:divsChild>
    </w:div>
    <w:div w:id="1432240910">
      <w:bodyDiv w:val="1"/>
      <w:marLeft w:val="0"/>
      <w:marRight w:val="0"/>
      <w:marTop w:val="0"/>
      <w:marBottom w:val="0"/>
      <w:divBdr>
        <w:top w:val="none" w:sz="0" w:space="0" w:color="auto"/>
        <w:left w:val="none" w:sz="0" w:space="0" w:color="auto"/>
        <w:bottom w:val="none" w:sz="0" w:space="0" w:color="auto"/>
        <w:right w:val="none" w:sz="0" w:space="0" w:color="auto"/>
      </w:divBdr>
    </w:div>
    <w:div w:id="1452434577">
      <w:bodyDiv w:val="1"/>
      <w:marLeft w:val="0"/>
      <w:marRight w:val="0"/>
      <w:marTop w:val="0"/>
      <w:marBottom w:val="0"/>
      <w:divBdr>
        <w:top w:val="none" w:sz="0" w:space="0" w:color="auto"/>
        <w:left w:val="none" w:sz="0" w:space="0" w:color="auto"/>
        <w:bottom w:val="none" w:sz="0" w:space="0" w:color="auto"/>
        <w:right w:val="none" w:sz="0" w:space="0" w:color="auto"/>
      </w:divBdr>
    </w:div>
    <w:div w:id="1460030395">
      <w:bodyDiv w:val="1"/>
      <w:marLeft w:val="0"/>
      <w:marRight w:val="0"/>
      <w:marTop w:val="0"/>
      <w:marBottom w:val="0"/>
      <w:divBdr>
        <w:top w:val="none" w:sz="0" w:space="0" w:color="auto"/>
        <w:left w:val="none" w:sz="0" w:space="0" w:color="auto"/>
        <w:bottom w:val="none" w:sz="0" w:space="0" w:color="auto"/>
        <w:right w:val="none" w:sz="0" w:space="0" w:color="auto"/>
      </w:divBdr>
    </w:div>
    <w:div w:id="1476020107">
      <w:bodyDiv w:val="1"/>
      <w:marLeft w:val="0"/>
      <w:marRight w:val="0"/>
      <w:marTop w:val="0"/>
      <w:marBottom w:val="0"/>
      <w:divBdr>
        <w:top w:val="none" w:sz="0" w:space="0" w:color="auto"/>
        <w:left w:val="none" w:sz="0" w:space="0" w:color="auto"/>
        <w:bottom w:val="none" w:sz="0" w:space="0" w:color="auto"/>
        <w:right w:val="none" w:sz="0" w:space="0" w:color="auto"/>
      </w:divBdr>
    </w:div>
    <w:div w:id="1491749725">
      <w:bodyDiv w:val="1"/>
      <w:marLeft w:val="0"/>
      <w:marRight w:val="0"/>
      <w:marTop w:val="0"/>
      <w:marBottom w:val="0"/>
      <w:divBdr>
        <w:top w:val="none" w:sz="0" w:space="0" w:color="auto"/>
        <w:left w:val="none" w:sz="0" w:space="0" w:color="auto"/>
        <w:bottom w:val="none" w:sz="0" w:space="0" w:color="auto"/>
        <w:right w:val="none" w:sz="0" w:space="0" w:color="auto"/>
      </w:divBdr>
    </w:div>
    <w:div w:id="1515849204">
      <w:bodyDiv w:val="1"/>
      <w:marLeft w:val="0"/>
      <w:marRight w:val="0"/>
      <w:marTop w:val="0"/>
      <w:marBottom w:val="0"/>
      <w:divBdr>
        <w:top w:val="none" w:sz="0" w:space="0" w:color="auto"/>
        <w:left w:val="none" w:sz="0" w:space="0" w:color="auto"/>
        <w:bottom w:val="none" w:sz="0" w:space="0" w:color="auto"/>
        <w:right w:val="none" w:sz="0" w:space="0" w:color="auto"/>
      </w:divBdr>
    </w:div>
    <w:div w:id="1536772698">
      <w:bodyDiv w:val="1"/>
      <w:marLeft w:val="0"/>
      <w:marRight w:val="0"/>
      <w:marTop w:val="0"/>
      <w:marBottom w:val="0"/>
      <w:divBdr>
        <w:top w:val="none" w:sz="0" w:space="0" w:color="auto"/>
        <w:left w:val="none" w:sz="0" w:space="0" w:color="auto"/>
        <w:bottom w:val="none" w:sz="0" w:space="0" w:color="auto"/>
        <w:right w:val="none" w:sz="0" w:space="0" w:color="auto"/>
      </w:divBdr>
      <w:divsChild>
        <w:div w:id="159085342">
          <w:marLeft w:val="0"/>
          <w:marRight w:val="0"/>
          <w:marTop w:val="0"/>
          <w:marBottom w:val="0"/>
          <w:divBdr>
            <w:top w:val="none" w:sz="0" w:space="0" w:color="auto"/>
            <w:left w:val="none" w:sz="0" w:space="0" w:color="auto"/>
            <w:bottom w:val="none" w:sz="0" w:space="0" w:color="auto"/>
            <w:right w:val="none" w:sz="0" w:space="0" w:color="auto"/>
          </w:divBdr>
        </w:div>
        <w:div w:id="1948390396">
          <w:marLeft w:val="0"/>
          <w:marRight w:val="0"/>
          <w:marTop w:val="0"/>
          <w:marBottom w:val="0"/>
          <w:divBdr>
            <w:top w:val="none" w:sz="0" w:space="0" w:color="auto"/>
            <w:left w:val="none" w:sz="0" w:space="0" w:color="auto"/>
            <w:bottom w:val="none" w:sz="0" w:space="0" w:color="auto"/>
            <w:right w:val="none" w:sz="0" w:space="0" w:color="auto"/>
          </w:divBdr>
        </w:div>
        <w:div w:id="1102798249">
          <w:marLeft w:val="0"/>
          <w:marRight w:val="0"/>
          <w:marTop w:val="0"/>
          <w:marBottom w:val="0"/>
          <w:divBdr>
            <w:top w:val="none" w:sz="0" w:space="0" w:color="auto"/>
            <w:left w:val="none" w:sz="0" w:space="0" w:color="auto"/>
            <w:bottom w:val="none" w:sz="0" w:space="0" w:color="auto"/>
            <w:right w:val="none" w:sz="0" w:space="0" w:color="auto"/>
          </w:divBdr>
        </w:div>
        <w:div w:id="880677304">
          <w:marLeft w:val="0"/>
          <w:marRight w:val="0"/>
          <w:marTop w:val="0"/>
          <w:marBottom w:val="0"/>
          <w:divBdr>
            <w:top w:val="none" w:sz="0" w:space="0" w:color="auto"/>
            <w:left w:val="none" w:sz="0" w:space="0" w:color="auto"/>
            <w:bottom w:val="none" w:sz="0" w:space="0" w:color="auto"/>
            <w:right w:val="none" w:sz="0" w:space="0" w:color="auto"/>
          </w:divBdr>
        </w:div>
        <w:div w:id="1534885749">
          <w:marLeft w:val="0"/>
          <w:marRight w:val="0"/>
          <w:marTop w:val="0"/>
          <w:marBottom w:val="0"/>
          <w:divBdr>
            <w:top w:val="none" w:sz="0" w:space="0" w:color="auto"/>
            <w:left w:val="none" w:sz="0" w:space="0" w:color="auto"/>
            <w:bottom w:val="none" w:sz="0" w:space="0" w:color="auto"/>
            <w:right w:val="none" w:sz="0" w:space="0" w:color="auto"/>
          </w:divBdr>
        </w:div>
        <w:div w:id="1564636859">
          <w:marLeft w:val="0"/>
          <w:marRight w:val="0"/>
          <w:marTop w:val="0"/>
          <w:marBottom w:val="0"/>
          <w:divBdr>
            <w:top w:val="none" w:sz="0" w:space="0" w:color="auto"/>
            <w:left w:val="none" w:sz="0" w:space="0" w:color="auto"/>
            <w:bottom w:val="none" w:sz="0" w:space="0" w:color="auto"/>
            <w:right w:val="none" w:sz="0" w:space="0" w:color="auto"/>
          </w:divBdr>
        </w:div>
        <w:div w:id="161286405">
          <w:marLeft w:val="0"/>
          <w:marRight w:val="0"/>
          <w:marTop w:val="0"/>
          <w:marBottom w:val="0"/>
          <w:divBdr>
            <w:top w:val="none" w:sz="0" w:space="0" w:color="auto"/>
            <w:left w:val="none" w:sz="0" w:space="0" w:color="auto"/>
            <w:bottom w:val="none" w:sz="0" w:space="0" w:color="auto"/>
            <w:right w:val="none" w:sz="0" w:space="0" w:color="auto"/>
          </w:divBdr>
        </w:div>
        <w:div w:id="552615785">
          <w:marLeft w:val="0"/>
          <w:marRight w:val="0"/>
          <w:marTop w:val="0"/>
          <w:marBottom w:val="0"/>
          <w:divBdr>
            <w:top w:val="none" w:sz="0" w:space="0" w:color="auto"/>
            <w:left w:val="none" w:sz="0" w:space="0" w:color="auto"/>
            <w:bottom w:val="none" w:sz="0" w:space="0" w:color="auto"/>
            <w:right w:val="none" w:sz="0" w:space="0" w:color="auto"/>
          </w:divBdr>
        </w:div>
        <w:div w:id="1119497011">
          <w:marLeft w:val="0"/>
          <w:marRight w:val="0"/>
          <w:marTop w:val="0"/>
          <w:marBottom w:val="0"/>
          <w:divBdr>
            <w:top w:val="none" w:sz="0" w:space="0" w:color="auto"/>
            <w:left w:val="none" w:sz="0" w:space="0" w:color="auto"/>
            <w:bottom w:val="none" w:sz="0" w:space="0" w:color="auto"/>
            <w:right w:val="none" w:sz="0" w:space="0" w:color="auto"/>
          </w:divBdr>
        </w:div>
        <w:div w:id="1238321494">
          <w:marLeft w:val="0"/>
          <w:marRight w:val="0"/>
          <w:marTop w:val="0"/>
          <w:marBottom w:val="0"/>
          <w:divBdr>
            <w:top w:val="none" w:sz="0" w:space="0" w:color="auto"/>
            <w:left w:val="none" w:sz="0" w:space="0" w:color="auto"/>
            <w:bottom w:val="none" w:sz="0" w:space="0" w:color="auto"/>
            <w:right w:val="none" w:sz="0" w:space="0" w:color="auto"/>
          </w:divBdr>
        </w:div>
        <w:div w:id="2029864564">
          <w:marLeft w:val="0"/>
          <w:marRight w:val="0"/>
          <w:marTop w:val="0"/>
          <w:marBottom w:val="0"/>
          <w:divBdr>
            <w:top w:val="none" w:sz="0" w:space="0" w:color="auto"/>
            <w:left w:val="none" w:sz="0" w:space="0" w:color="auto"/>
            <w:bottom w:val="none" w:sz="0" w:space="0" w:color="auto"/>
            <w:right w:val="none" w:sz="0" w:space="0" w:color="auto"/>
          </w:divBdr>
        </w:div>
      </w:divsChild>
    </w:div>
    <w:div w:id="1571037525">
      <w:bodyDiv w:val="1"/>
      <w:marLeft w:val="0"/>
      <w:marRight w:val="0"/>
      <w:marTop w:val="0"/>
      <w:marBottom w:val="0"/>
      <w:divBdr>
        <w:top w:val="none" w:sz="0" w:space="0" w:color="auto"/>
        <w:left w:val="none" w:sz="0" w:space="0" w:color="auto"/>
        <w:bottom w:val="none" w:sz="0" w:space="0" w:color="auto"/>
        <w:right w:val="none" w:sz="0" w:space="0" w:color="auto"/>
      </w:divBdr>
    </w:div>
    <w:div w:id="1575431175">
      <w:bodyDiv w:val="1"/>
      <w:marLeft w:val="0"/>
      <w:marRight w:val="0"/>
      <w:marTop w:val="0"/>
      <w:marBottom w:val="0"/>
      <w:divBdr>
        <w:top w:val="none" w:sz="0" w:space="0" w:color="auto"/>
        <w:left w:val="none" w:sz="0" w:space="0" w:color="auto"/>
        <w:bottom w:val="none" w:sz="0" w:space="0" w:color="auto"/>
        <w:right w:val="none" w:sz="0" w:space="0" w:color="auto"/>
      </w:divBdr>
    </w:div>
    <w:div w:id="1630281400">
      <w:bodyDiv w:val="1"/>
      <w:marLeft w:val="0"/>
      <w:marRight w:val="0"/>
      <w:marTop w:val="0"/>
      <w:marBottom w:val="0"/>
      <w:divBdr>
        <w:top w:val="none" w:sz="0" w:space="0" w:color="auto"/>
        <w:left w:val="none" w:sz="0" w:space="0" w:color="auto"/>
        <w:bottom w:val="none" w:sz="0" w:space="0" w:color="auto"/>
        <w:right w:val="none" w:sz="0" w:space="0" w:color="auto"/>
      </w:divBdr>
      <w:divsChild>
        <w:div w:id="578516761">
          <w:marLeft w:val="0"/>
          <w:marRight w:val="0"/>
          <w:marTop w:val="0"/>
          <w:marBottom w:val="0"/>
          <w:divBdr>
            <w:top w:val="none" w:sz="0" w:space="0" w:color="auto"/>
            <w:left w:val="none" w:sz="0" w:space="0" w:color="auto"/>
            <w:bottom w:val="none" w:sz="0" w:space="0" w:color="auto"/>
            <w:right w:val="none" w:sz="0" w:space="0" w:color="auto"/>
          </w:divBdr>
        </w:div>
        <w:div w:id="372735875">
          <w:marLeft w:val="0"/>
          <w:marRight w:val="0"/>
          <w:marTop w:val="0"/>
          <w:marBottom w:val="0"/>
          <w:divBdr>
            <w:top w:val="none" w:sz="0" w:space="0" w:color="auto"/>
            <w:left w:val="none" w:sz="0" w:space="0" w:color="auto"/>
            <w:bottom w:val="none" w:sz="0" w:space="0" w:color="auto"/>
            <w:right w:val="none" w:sz="0" w:space="0" w:color="auto"/>
          </w:divBdr>
        </w:div>
        <w:div w:id="1968732163">
          <w:marLeft w:val="0"/>
          <w:marRight w:val="0"/>
          <w:marTop w:val="0"/>
          <w:marBottom w:val="0"/>
          <w:divBdr>
            <w:top w:val="none" w:sz="0" w:space="0" w:color="auto"/>
            <w:left w:val="none" w:sz="0" w:space="0" w:color="auto"/>
            <w:bottom w:val="none" w:sz="0" w:space="0" w:color="auto"/>
            <w:right w:val="none" w:sz="0" w:space="0" w:color="auto"/>
          </w:divBdr>
        </w:div>
        <w:div w:id="1044791240">
          <w:marLeft w:val="0"/>
          <w:marRight w:val="0"/>
          <w:marTop w:val="0"/>
          <w:marBottom w:val="0"/>
          <w:divBdr>
            <w:top w:val="none" w:sz="0" w:space="0" w:color="auto"/>
            <w:left w:val="none" w:sz="0" w:space="0" w:color="auto"/>
            <w:bottom w:val="none" w:sz="0" w:space="0" w:color="auto"/>
            <w:right w:val="none" w:sz="0" w:space="0" w:color="auto"/>
          </w:divBdr>
        </w:div>
        <w:div w:id="1937397353">
          <w:marLeft w:val="0"/>
          <w:marRight w:val="0"/>
          <w:marTop w:val="0"/>
          <w:marBottom w:val="0"/>
          <w:divBdr>
            <w:top w:val="none" w:sz="0" w:space="0" w:color="auto"/>
            <w:left w:val="none" w:sz="0" w:space="0" w:color="auto"/>
            <w:bottom w:val="none" w:sz="0" w:space="0" w:color="auto"/>
            <w:right w:val="none" w:sz="0" w:space="0" w:color="auto"/>
          </w:divBdr>
        </w:div>
        <w:div w:id="455102846">
          <w:marLeft w:val="0"/>
          <w:marRight w:val="0"/>
          <w:marTop w:val="0"/>
          <w:marBottom w:val="0"/>
          <w:divBdr>
            <w:top w:val="none" w:sz="0" w:space="0" w:color="auto"/>
            <w:left w:val="none" w:sz="0" w:space="0" w:color="auto"/>
            <w:bottom w:val="none" w:sz="0" w:space="0" w:color="auto"/>
            <w:right w:val="none" w:sz="0" w:space="0" w:color="auto"/>
          </w:divBdr>
        </w:div>
        <w:div w:id="1807889989">
          <w:marLeft w:val="0"/>
          <w:marRight w:val="0"/>
          <w:marTop w:val="0"/>
          <w:marBottom w:val="0"/>
          <w:divBdr>
            <w:top w:val="none" w:sz="0" w:space="0" w:color="auto"/>
            <w:left w:val="none" w:sz="0" w:space="0" w:color="auto"/>
            <w:bottom w:val="none" w:sz="0" w:space="0" w:color="auto"/>
            <w:right w:val="none" w:sz="0" w:space="0" w:color="auto"/>
          </w:divBdr>
        </w:div>
        <w:div w:id="184909703">
          <w:marLeft w:val="0"/>
          <w:marRight w:val="0"/>
          <w:marTop w:val="0"/>
          <w:marBottom w:val="0"/>
          <w:divBdr>
            <w:top w:val="none" w:sz="0" w:space="0" w:color="auto"/>
            <w:left w:val="none" w:sz="0" w:space="0" w:color="auto"/>
            <w:bottom w:val="none" w:sz="0" w:space="0" w:color="auto"/>
            <w:right w:val="none" w:sz="0" w:space="0" w:color="auto"/>
          </w:divBdr>
        </w:div>
        <w:div w:id="104466082">
          <w:marLeft w:val="0"/>
          <w:marRight w:val="0"/>
          <w:marTop w:val="0"/>
          <w:marBottom w:val="0"/>
          <w:divBdr>
            <w:top w:val="none" w:sz="0" w:space="0" w:color="auto"/>
            <w:left w:val="none" w:sz="0" w:space="0" w:color="auto"/>
            <w:bottom w:val="none" w:sz="0" w:space="0" w:color="auto"/>
            <w:right w:val="none" w:sz="0" w:space="0" w:color="auto"/>
          </w:divBdr>
        </w:div>
        <w:div w:id="269358861">
          <w:marLeft w:val="0"/>
          <w:marRight w:val="0"/>
          <w:marTop w:val="0"/>
          <w:marBottom w:val="0"/>
          <w:divBdr>
            <w:top w:val="none" w:sz="0" w:space="0" w:color="auto"/>
            <w:left w:val="none" w:sz="0" w:space="0" w:color="auto"/>
            <w:bottom w:val="none" w:sz="0" w:space="0" w:color="auto"/>
            <w:right w:val="none" w:sz="0" w:space="0" w:color="auto"/>
          </w:divBdr>
        </w:div>
        <w:div w:id="1322125793">
          <w:marLeft w:val="0"/>
          <w:marRight w:val="0"/>
          <w:marTop w:val="0"/>
          <w:marBottom w:val="0"/>
          <w:divBdr>
            <w:top w:val="none" w:sz="0" w:space="0" w:color="auto"/>
            <w:left w:val="none" w:sz="0" w:space="0" w:color="auto"/>
            <w:bottom w:val="none" w:sz="0" w:space="0" w:color="auto"/>
            <w:right w:val="none" w:sz="0" w:space="0" w:color="auto"/>
          </w:divBdr>
        </w:div>
      </w:divsChild>
    </w:div>
    <w:div w:id="1636400564">
      <w:bodyDiv w:val="1"/>
      <w:marLeft w:val="0"/>
      <w:marRight w:val="0"/>
      <w:marTop w:val="0"/>
      <w:marBottom w:val="0"/>
      <w:divBdr>
        <w:top w:val="none" w:sz="0" w:space="0" w:color="auto"/>
        <w:left w:val="none" w:sz="0" w:space="0" w:color="auto"/>
        <w:bottom w:val="none" w:sz="0" w:space="0" w:color="auto"/>
        <w:right w:val="none" w:sz="0" w:space="0" w:color="auto"/>
      </w:divBdr>
    </w:div>
    <w:div w:id="1637949680">
      <w:bodyDiv w:val="1"/>
      <w:marLeft w:val="0"/>
      <w:marRight w:val="0"/>
      <w:marTop w:val="0"/>
      <w:marBottom w:val="0"/>
      <w:divBdr>
        <w:top w:val="none" w:sz="0" w:space="0" w:color="auto"/>
        <w:left w:val="none" w:sz="0" w:space="0" w:color="auto"/>
        <w:bottom w:val="none" w:sz="0" w:space="0" w:color="auto"/>
        <w:right w:val="none" w:sz="0" w:space="0" w:color="auto"/>
      </w:divBdr>
    </w:div>
    <w:div w:id="1660497140">
      <w:bodyDiv w:val="1"/>
      <w:marLeft w:val="0"/>
      <w:marRight w:val="0"/>
      <w:marTop w:val="0"/>
      <w:marBottom w:val="0"/>
      <w:divBdr>
        <w:top w:val="none" w:sz="0" w:space="0" w:color="auto"/>
        <w:left w:val="none" w:sz="0" w:space="0" w:color="auto"/>
        <w:bottom w:val="none" w:sz="0" w:space="0" w:color="auto"/>
        <w:right w:val="none" w:sz="0" w:space="0" w:color="auto"/>
      </w:divBdr>
    </w:div>
    <w:div w:id="1674213210">
      <w:bodyDiv w:val="1"/>
      <w:marLeft w:val="0"/>
      <w:marRight w:val="0"/>
      <w:marTop w:val="0"/>
      <w:marBottom w:val="0"/>
      <w:divBdr>
        <w:top w:val="none" w:sz="0" w:space="0" w:color="auto"/>
        <w:left w:val="none" w:sz="0" w:space="0" w:color="auto"/>
        <w:bottom w:val="none" w:sz="0" w:space="0" w:color="auto"/>
        <w:right w:val="none" w:sz="0" w:space="0" w:color="auto"/>
      </w:divBdr>
    </w:div>
    <w:div w:id="1679383014">
      <w:bodyDiv w:val="1"/>
      <w:marLeft w:val="0"/>
      <w:marRight w:val="0"/>
      <w:marTop w:val="0"/>
      <w:marBottom w:val="0"/>
      <w:divBdr>
        <w:top w:val="none" w:sz="0" w:space="0" w:color="auto"/>
        <w:left w:val="none" w:sz="0" w:space="0" w:color="auto"/>
        <w:bottom w:val="none" w:sz="0" w:space="0" w:color="auto"/>
        <w:right w:val="none" w:sz="0" w:space="0" w:color="auto"/>
      </w:divBdr>
      <w:divsChild>
        <w:div w:id="1781411304">
          <w:marLeft w:val="0"/>
          <w:marRight w:val="0"/>
          <w:marTop w:val="0"/>
          <w:marBottom w:val="0"/>
          <w:divBdr>
            <w:top w:val="none" w:sz="0" w:space="0" w:color="auto"/>
            <w:left w:val="none" w:sz="0" w:space="0" w:color="auto"/>
            <w:bottom w:val="none" w:sz="0" w:space="0" w:color="auto"/>
            <w:right w:val="none" w:sz="0" w:space="0" w:color="auto"/>
          </w:divBdr>
        </w:div>
        <w:div w:id="819424620">
          <w:marLeft w:val="0"/>
          <w:marRight w:val="0"/>
          <w:marTop w:val="0"/>
          <w:marBottom w:val="0"/>
          <w:divBdr>
            <w:top w:val="none" w:sz="0" w:space="0" w:color="auto"/>
            <w:left w:val="none" w:sz="0" w:space="0" w:color="auto"/>
            <w:bottom w:val="none" w:sz="0" w:space="0" w:color="auto"/>
            <w:right w:val="none" w:sz="0" w:space="0" w:color="auto"/>
          </w:divBdr>
        </w:div>
        <w:div w:id="1614433526">
          <w:marLeft w:val="0"/>
          <w:marRight w:val="0"/>
          <w:marTop w:val="0"/>
          <w:marBottom w:val="0"/>
          <w:divBdr>
            <w:top w:val="none" w:sz="0" w:space="0" w:color="auto"/>
            <w:left w:val="none" w:sz="0" w:space="0" w:color="auto"/>
            <w:bottom w:val="none" w:sz="0" w:space="0" w:color="auto"/>
            <w:right w:val="none" w:sz="0" w:space="0" w:color="auto"/>
          </w:divBdr>
        </w:div>
        <w:div w:id="400449954">
          <w:marLeft w:val="0"/>
          <w:marRight w:val="0"/>
          <w:marTop w:val="0"/>
          <w:marBottom w:val="0"/>
          <w:divBdr>
            <w:top w:val="none" w:sz="0" w:space="0" w:color="auto"/>
            <w:left w:val="none" w:sz="0" w:space="0" w:color="auto"/>
            <w:bottom w:val="none" w:sz="0" w:space="0" w:color="auto"/>
            <w:right w:val="none" w:sz="0" w:space="0" w:color="auto"/>
          </w:divBdr>
        </w:div>
        <w:div w:id="796678896">
          <w:marLeft w:val="0"/>
          <w:marRight w:val="0"/>
          <w:marTop w:val="0"/>
          <w:marBottom w:val="0"/>
          <w:divBdr>
            <w:top w:val="none" w:sz="0" w:space="0" w:color="auto"/>
            <w:left w:val="none" w:sz="0" w:space="0" w:color="auto"/>
            <w:bottom w:val="none" w:sz="0" w:space="0" w:color="auto"/>
            <w:right w:val="none" w:sz="0" w:space="0" w:color="auto"/>
          </w:divBdr>
        </w:div>
        <w:div w:id="1186751830">
          <w:marLeft w:val="0"/>
          <w:marRight w:val="0"/>
          <w:marTop w:val="0"/>
          <w:marBottom w:val="0"/>
          <w:divBdr>
            <w:top w:val="none" w:sz="0" w:space="0" w:color="auto"/>
            <w:left w:val="none" w:sz="0" w:space="0" w:color="auto"/>
            <w:bottom w:val="none" w:sz="0" w:space="0" w:color="auto"/>
            <w:right w:val="none" w:sz="0" w:space="0" w:color="auto"/>
          </w:divBdr>
        </w:div>
        <w:div w:id="1223174207">
          <w:marLeft w:val="0"/>
          <w:marRight w:val="0"/>
          <w:marTop w:val="0"/>
          <w:marBottom w:val="0"/>
          <w:divBdr>
            <w:top w:val="none" w:sz="0" w:space="0" w:color="auto"/>
            <w:left w:val="none" w:sz="0" w:space="0" w:color="auto"/>
            <w:bottom w:val="none" w:sz="0" w:space="0" w:color="auto"/>
            <w:right w:val="none" w:sz="0" w:space="0" w:color="auto"/>
          </w:divBdr>
        </w:div>
      </w:divsChild>
    </w:div>
    <w:div w:id="1695762714">
      <w:bodyDiv w:val="1"/>
      <w:marLeft w:val="0"/>
      <w:marRight w:val="0"/>
      <w:marTop w:val="0"/>
      <w:marBottom w:val="0"/>
      <w:divBdr>
        <w:top w:val="none" w:sz="0" w:space="0" w:color="auto"/>
        <w:left w:val="none" w:sz="0" w:space="0" w:color="auto"/>
        <w:bottom w:val="none" w:sz="0" w:space="0" w:color="auto"/>
        <w:right w:val="none" w:sz="0" w:space="0" w:color="auto"/>
      </w:divBdr>
      <w:divsChild>
        <w:div w:id="636842006">
          <w:marLeft w:val="0"/>
          <w:marRight w:val="0"/>
          <w:marTop w:val="0"/>
          <w:marBottom w:val="0"/>
          <w:divBdr>
            <w:top w:val="none" w:sz="0" w:space="0" w:color="auto"/>
            <w:left w:val="none" w:sz="0" w:space="0" w:color="auto"/>
            <w:bottom w:val="none" w:sz="0" w:space="0" w:color="auto"/>
            <w:right w:val="none" w:sz="0" w:space="0" w:color="auto"/>
          </w:divBdr>
        </w:div>
        <w:div w:id="419299364">
          <w:marLeft w:val="0"/>
          <w:marRight w:val="0"/>
          <w:marTop w:val="0"/>
          <w:marBottom w:val="0"/>
          <w:divBdr>
            <w:top w:val="none" w:sz="0" w:space="0" w:color="auto"/>
            <w:left w:val="none" w:sz="0" w:space="0" w:color="auto"/>
            <w:bottom w:val="none" w:sz="0" w:space="0" w:color="auto"/>
            <w:right w:val="none" w:sz="0" w:space="0" w:color="auto"/>
          </w:divBdr>
        </w:div>
        <w:div w:id="1615673819">
          <w:marLeft w:val="0"/>
          <w:marRight w:val="0"/>
          <w:marTop w:val="0"/>
          <w:marBottom w:val="0"/>
          <w:divBdr>
            <w:top w:val="none" w:sz="0" w:space="0" w:color="auto"/>
            <w:left w:val="none" w:sz="0" w:space="0" w:color="auto"/>
            <w:bottom w:val="none" w:sz="0" w:space="0" w:color="auto"/>
            <w:right w:val="none" w:sz="0" w:space="0" w:color="auto"/>
          </w:divBdr>
        </w:div>
      </w:divsChild>
    </w:div>
    <w:div w:id="1705327700">
      <w:bodyDiv w:val="1"/>
      <w:marLeft w:val="0"/>
      <w:marRight w:val="0"/>
      <w:marTop w:val="0"/>
      <w:marBottom w:val="0"/>
      <w:divBdr>
        <w:top w:val="none" w:sz="0" w:space="0" w:color="auto"/>
        <w:left w:val="none" w:sz="0" w:space="0" w:color="auto"/>
        <w:bottom w:val="none" w:sz="0" w:space="0" w:color="auto"/>
        <w:right w:val="none" w:sz="0" w:space="0" w:color="auto"/>
      </w:divBdr>
    </w:div>
    <w:div w:id="1727338199">
      <w:bodyDiv w:val="1"/>
      <w:marLeft w:val="0"/>
      <w:marRight w:val="0"/>
      <w:marTop w:val="0"/>
      <w:marBottom w:val="0"/>
      <w:divBdr>
        <w:top w:val="none" w:sz="0" w:space="0" w:color="auto"/>
        <w:left w:val="none" w:sz="0" w:space="0" w:color="auto"/>
        <w:bottom w:val="none" w:sz="0" w:space="0" w:color="auto"/>
        <w:right w:val="none" w:sz="0" w:space="0" w:color="auto"/>
      </w:divBdr>
      <w:divsChild>
        <w:div w:id="167793172">
          <w:marLeft w:val="0"/>
          <w:marRight w:val="0"/>
          <w:marTop w:val="0"/>
          <w:marBottom w:val="0"/>
          <w:divBdr>
            <w:top w:val="none" w:sz="0" w:space="0" w:color="auto"/>
            <w:left w:val="none" w:sz="0" w:space="0" w:color="auto"/>
            <w:bottom w:val="none" w:sz="0" w:space="0" w:color="auto"/>
            <w:right w:val="none" w:sz="0" w:space="0" w:color="auto"/>
          </w:divBdr>
        </w:div>
        <w:div w:id="1653019398">
          <w:marLeft w:val="0"/>
          <w:marRight w:val="0"/>
          <w:marTop w:val="0"/>
          <w:marBottom w:val="0"/>
          <w:divBdr>
            <w:top w:val="none" w:sz="0" w:space="0" w:color="auto"/>
            <w:left w:val="none" w:sz="0" w:space="0" w:color="auto"/>
            <w:bottom w:val="none" w:sz="0" w:space="0" w:color="auto"/>
            <w:right w:val="none" w:sz="0" w:space="0" w:color="auto"/>
          </w:divBdr>
        </w:div>
        <w:div w:id="1376849505">
          <w:marLeft w:val="0"/>
          <w:marRight w:val="0"/>
          <w:marTop w:val="0"/>
          <w:marBottom w:val="0"/>
          <w:divBdr>
            <w:top w:val="none" w:sz="0" w:space="0" w:color="auto"/>
            <w:left w:val="none" w:sz="0" w:space="0" w:color="auto"/>
            <w:bottom w:val="none" w:sz="0" w:space="0" w:color="auto"/>
            <w:right w:val="none" w:sz="0" w:space="0" w:color="auto"/>
          </w:divBdr>
        </w:div>
        <w:div w:id="478379939">
          <w:marLeft w:val="0"/>
          <w:marRight w:val="0"/>
          <w:marTop w:val="0"/>
          <w:marBottom w:val="0"/>
          <w:divBdr>
            <w:top w:val="none" w:sz="0" w:space="0" w:color="auto"/>
            <w:left w:val="none" w:sz="0" w:space="0" w:color="auto"/>
            <w:bottom w:val="none" w:sz="0" w:space="0" w:color="auto"/>
            <w:right w:val="none" w:sz="0" w:space="0" w:color="auto"/>
          </w:divBdr>
        </w:div>
        <w:div w:id="864559717">
          <w:marLeft w:val="0"/>
          <w:marRight w:val="0"/>
          <w:marTop w:val="0"/>
          <w:marBottom w:val="0"/>
          <w:divBdr>
            <w:top w:val="none" w:sz="0" w:space="0" w:color="auto"/>
            <w:left w:val="none" w:sz="0" w:space="0" w:color="auto"/>
            <w:bottom w:val="none" w:sz="0" w:space="0" w:color="auto"/>
            <w:right w:val="none" w:sz="0" w:space="0" w:color="auto"/>
          </w:divBdr>
        </w:div>
        <w:div w:id="488712382">
          <w:marLeft w:val="0"/>
          <w:marRight w:val="0"/>
          <w:marTop w:val="0"/>
          <w:marBottom w:val="0"/>
          <w:divBdr>
            <w:top w:val="none" w:sz="0" w:space="0" w:color="auto"/>
            <w:left w:val="none" w:sz="0" w:space="0" w:color="auto"/>
            <w:bottom w:val="none" w:sz="0" w:space="0" w:color="auto"/>
            <w:right w:val="none" w:sz="0" w:space="0" w:color="auto"/>
          </w:divBdr>
        </w:div>
        <w:div w:id="631134910">
          <w:marLeft w:val="0"/>
          <w:marRight w:val="0"/>
          <w:marTop w:val="0"/>
          <w:marBottom w:val="0"/>
          <w:divBdr>
            <w:top w:val="none" w:sz="0" w:space="0" w:color="auto"/>
            <w:left w:val="none" w:sz="0" w:space="0" w:color="auto"/>
            <w:bottom w:val="none" w:sz="0" w:space="0" w:color="auto"/>
            <w:right w:val="none" w:sz="0" w:space="0" w:color="auto"/>
          </w:divBdr>
        </w:div>
        <w:div w:id="1100637481">
          <w:marLeft w:val="0"/>
          <w:marRight w:val="0"/>
          <w:marTop w:val="0"/>
          <w:marBottom w:val="0"/>
          <w:divBdr>
            <w:top w:val="none" w:sz="0" w:space="0" w:color="auto"/>
            <w:left w:val="none" w:sz="0" w:space="0" w:color="auto"/>
            <w:bottom w:val="none" w:sz="0" w:space="0" w:color="auto"/>
            <w:right w:val="none" w:sz="0" w:space="0" w:color="auto"/>
          </w:divBdr>
        </w:div>
        <w:div w:id="1811436321">
          <w:marLeft w:val="0"/>
          <w:marRight w:val="0"/>
          <w:marTop w:val="0"/>
          <w:marBottom w:val="0"/>
          <w:divBdr>
            <w:top w:val="none" w:sz="0" w:space="0" w:color="auto"/>
            <w:left w:val="none" w:sz="0" w:space="0" w:color="auto"/>
            <w:bottom w:val="none" w:sz="0" w:space="0" w:color="auto"/>
            <w:right w:val="none" w:sz="0" w:space="0" w:color="auto"/>
          </w:divBdr>
        </w:div>
        <w:div w:id="1060979287">
          <w:marLeft w:val="0"/>
          <w:marRight w:val="0"/>
          <w:marTop w:val="0"/>
          <w:marBottom w:val="0"/>
          <w:divBdr>
            <w:top w:val="none" w:sz="0" w:space="0" w:color="auto"/>
            <w:left w:val="none" w:sz="0" w:space="0" w:color="auto"/>
            <w:bottom w:val="none" w:sz="0" w:space="0" w:color="auto"/>
            <w:right w:val="none" w:sz="0" w:space="0" w:color="auto"/>
          </w:divBdr>
        </w:div>
        <w:div w:id="667949191">
          <w:marLeft w:val="0"/>
          <w:marRight w:val="0"/>
          <w:marTop w:val="0"/>
          <w:marBottom w:val="0"/>
          <w:divBdr>
            <w:top w:val="none" w:sz="0" w:space="0" w:color="auto"/>
            <w:left w:val="none" w:sz="0" w:space="0" w:color="auto"/>
            <w:bottom w:val="none" w:sz="0" w:space="0" w:color="auto"/>
            <w:right w:val="none" w:sz="0" w:space="0" w:color="auto"/>
          </w:divBdr>
        </w:div>
      </w:divsChild>
    </w:div>
    <w:div w:id="1743872486">
      <w:bodyDiv w:val="1"/>
      <w:marLeft w:val="0"/>
      <w:marRight w:val="0"/>
      <w:marTop w:val="0"/>
      <w:marBottom w:val="0"/>
      <w:divBdr>
        <w:top w:val="none" w:sz="0" w:space="0" w:color="auto"/>
        <w:left w:val="none" w:sz="0" w:space="0" w:color="auto"/>
        <w:bottom w:val="none" w:sz="0" w:space="0" w:color="auto"/>
        <w:right w:val="none" w:sz="0" w:space="0" w:color="auto"/>
      </w:divBdr>
    </w:div>
    <w:div w:id="1768578215">
      <w:bodyDiv w:val="1"/>
      <w:marLeft w:val="0"/>
      <w:marRight w:val="0"/>
      <w:marTop w:val="0"/>
      <w:marBottom w:val="0"/>
      <w:divBdr>
        <w:top w:val="none" w:sz="0" w:space="0" w:color="auto"/>
        <w:left w:val="none" w:sz="0" w:space="0" w:color="auto"/>
        <w:bottom w:val="none" w:sz="0" w:space="0" w:color="auto"/>
        <w:right w:val="none" w:sz="0" w:space="0" w:color="auto"/>
      </w:divBdr>
    </w:div>
    <w:div w:id="1772503254">
      <w:bodyDiv w:val="1"/>
      <w:marLeft w:val="0"/>
      <w:marRight w:val="0"/>
      <w:marTop w:val="0"/>
      <w:marBottom w:val="0"/>
      <w:divBdr>
        <w:top w:val="none" w:sz="0" w:space="0" w:color="auto"/>
        <w:left w:val="none" w:sz="0" w:space="0" w:color="auto"/>
        <w:bottom w:val="none" w:sz="0" w:space="0" w:color="auto"/>
        <w:right w:val="none" w:sz="0" w:space="0" w:color="auto"/>
      </w:divBdr>
    </w:div>
    <w:div w:id="1775901675">
      <w:bodyDiv w:val="1"/>
      <w:marLeft w:val="0"/>
      <w:marRight w:val="0"/>
      <w:marTop w:val="0"/>
      <w:marBottom w:val="0"/>
      <w:divBdr>
        <w:top w:val="none" w:sz="0" w:space="0" w:color="auto"/>
        <w:left w:val="none" w:sz="0" w:space="0" w:color="auto"/>
        <w:bottom w:val="none" w:sz="0" w:space="0" w:color="auto"/>
        <w:right w:val="none" w:sz="0" w:space="0" w:color="auto"/>
      </w:divBdr>
    </w:div>
    <w:div w:id="1785271612">
      <w:bodyDiv w:val="1"/>
      <w:marLeft w:val="0"/>
      <w:marRight w:val="0"/>
      <w:marTop w:val="0"/>
      <w:marBottom w:val="0"/>
      <w:divBdr>
        <w:top w:val="none" w:sz="0" w:space="0" w:color="auto"/>
        <w:left w:val="none" w:sz="0" w:space="0" w:color="auto"/>
        <w:bottom w:val="none" w:sz="0" w:space="0" w:color="auto"/>
        <w:right w:val="none" w:sz="0" w:space="0" w:color="auto"/>
      </w:divBdr>
      <w:divsChild>
        <w:div w:id="1066537165">
          <w:marLeft w:val="0"/>
          <w:marRight w:val="0"/>
          <w:marTop w:val="0"/>
          <w:marBottom w:val="0"/>
          <w:divBdr>
            <w:top w:val="none" w:sz="0" w:space="0" w:color="auto"/>
            <w:left w:val="none" w:sz="0" w:space="0" w:color="auto"/>
            <w:bottom w:val="none" w:sz="0" w:space="0" w:color="auto"/>
            <w:right w:val="none" w:sz="0" w:space="0" w:color="auto"/>
          </w:divBdr>
        </w:div>
        <w:div w:id="210462853">
          <w:marLeft w:val="0"/>
          <w:marRight w:val="0"/>
          <w:marTop w:val="0"/>
          <w:marBottom w:val="0"/>
          <w:divBdr>
            <w:top w:val="none" w:sz="0" w:space="0" w:color="auto"/>
            <w:left w:val="none" w:sz="0" w:space="0" w:color="auto"/>
            <w:bottom w:val="none" w:sz="0" w:space="0" w:color="auto"/>
            <w:right w:val="none" w:sz="0" w:space="0" w:color="auto"/>
          </w:divBdr>
        </w:div>
        <w:div w:id="1744571705">
          <w:marLeft w:val="0"/>
          <w:marRight w:val="0"/>
          <w:marTop w:val="0"/>
          <w:marBottom w:val="0"/>
          <w:divBdr>
            <w:top w:val="none" w:sz="0" w:space="0" w:color="auto"/>
            <w:left w:val="none" w:sz="0" w:space="0" w:color="auto"/>
            <w:bottom w:val="none" w:sz="0" w:space="0" w:color="auto"/>
            <w:right w:val="none" w:sz="0" w:space="0" w:color="auto"/>
          </w:divBdr>
        </w:div>
        <w:div w:id="1626698641">
          <w:marLeft w:val="0"/>
          <w:marRight w:val="0"/>
          <w:marTop w:val="0"/>
          <w:marBottom w:val="0"/>
          <w:divBdr>
            <w:top w:val="none" w:sz="0" w:space="0" w:color="auto"/>
            <w:left w:val="none" w:sz="0" w:space="0" w:color="auto"/>
            <w:bottom w:val="none" w:sz="0" w:space="0" w:color="auto"/>
            <w:right w:val="none" w:sz="0" w:space="0" w:color="auto"/>
          </w:divBdr>
        </w:div>
      </w:divsChild>
    </w:div>
    <w:div w:id="1806004047">
      <w:bodyDiv w:val="1"/>
      <w:marLeft w:val="0"/>
      <w:marRight w:val="0"/>
      <w:marTop w:val="0"/>
      <w:marBottom w:val="0"/>
      <w:divBdr>
        <w:top w:val="none" w:sz="0" w:space="0" w:color="auto"/>
        <w:left w:val="none" w:sz="0" w:space="0" w:color="auto"/>
        <w:bottom w:val="none" w:sz="0" w:space="0" w:color="auto"/>
        <w:right w:val="none" w:sz="0" w:space="0" w:color="auto"/>
      </w:divBdr>
    </w:div>
    <w:div w:id="1874885507">
      <w:bodyDiv w:val="1"/>
      <w:marLeft w:val="0"/>
      <w:marRight w:val="0"/>
      <w:marTop w:val="0"/>
      <w:marBottom w:val="0"/>
      <w:divBdr>
        <w:top w:val="none" w:sz="0" w:space="0" w:color="auto"/>
        <w:left w:val="none" w:sz="0" w:space="0" w:color="auto"/>
        <w:bottom w:val="none" w:sz="0" w:space="0" w:color="auto"/>
        <w:right w:val="none" w:sz="0" w:space="0" w:color="auto"/>
      </w:divBdr>
      <w:divsChild>
        <w:div w:id="804389570">
          <w:marLeft w:val="0"/>
          <w:marRight w:val="0"/>
          <w:marTop w:val="0"/>
          <w:marBottom w:val="0"/>
          <w:divBdr>
            <w:top w:val="none" w:sz="0" w:space="0" w:color="auto"/>
            <w:left w:val="none" w:sz="0" w:space="0" w:color="auto"/>
            <w:bottom w:val="none" w:sz="0" w:space="0" w:color="auto"/>
            <w:right w:val="none" w:sz="0" w:space="0" w:color="auto"/>
          </w:divBdr>
        </w:div>
        <w:div w:id="1294097463">
          <w:marLeft w:val="0"/>
          <w:marRight w:val="0"/>
          <w:marTop w:val="0"/>
          <w:marBottom w:val="0"/>
          <w:divBdr>
            <w:top w:val="none" w:sz="0" w:space="0" w:color="auto"/>
            <w:left w:val="none" w:sz="0" w:space="0" w:color="auto"/>
            <w:bottom w:val="none" w:sz="0" w:space="0" w:color="auto"/>
            <w:right w:val="none" w:sz="0" w:space="0" w:color="auto"/>
          </w:divBdr>
        </w:div>
        <w:div w:id="1246308454">
          <w:marLeft w:val="0"/>
          <w:marRight w:val="0"/>
          <w:marTop w:val="0"/>
          <w:marBottom w:val="0"/>
          <w:divBdr>
            <w:top w:val="none" w:sz="0" w:space="0" w:color="auto"/>
            <w:left w:val="none" w:sz="0" w:space="0" w:color="auto"/>
            <w:bottom w:val="none" w:sz="0" w:space="0" w:color="auto"/>
            <w:right w:val="none" w:sz="0" w:space="0" w:color="auto"/>
          </w:divBdr>
        </w:div>
        <w:div w:id="1815217394">
          <w:marLeft w:val="0"/>
          <w:marRight w:val="0"/>
          <w:marTop w:val="0"/>
          <w:marBottom w:val="0"/>
          <w:divBdr>
            <w:top w:val="none" w:sz="0" w:space="0" w:color="auto"/>
            <w:left w:val="none" w:sz="0" w:space="0" w:color="auto"/>
            <w:bottom w:val="none" w:sz="0" w:space="0" w:color="auto"/>
            <w:right w:val="none" w:sz="0" w:space="0" w:color="auto"/>
          </w:divBdr>
        </w:div>
        <w:div w:id="1403142975">
          <w:marLeft w:val="0"/>
          <w:marRight w:val="0"/>
          <w:marTop w:val="0"/>
          <w:marBottom w:val="0"/>
          <w:divBdr>
            <w:top w:val="none" w:sz="0" w:space="0" w:color="auto"/>
            <w:left w:val="none" w:sz="0" w:space="0" w:color="auto"/>
            <w:bottom w:val="none" w:sz="0" w:space="0" w:color="auto"/>
            <w:right w:val="none" w:sz="0" w:space="0" w:color="auto"/>
          </w:divBdr>
        </w:div>
        <w:div w:id="1558662397">
          <w:marLeft w:val="0"/>
          <w:marRight w:val="0"/>
          <w:marTop w:val="0"/>
          <w:marBottom w:val="0"/>
          <w:divBdr>
            <w:top w:val="none" w:sz="0" w:space="0" w:color="auto"/>
            <w:left w:val="none" w:sz="0" w:space="0" w:color="auto"/>
            <w:bottom w:val="none" w:sz="0" w:space="0" w:color="auto"/>
            <w:right w:val="none" w:sz="0" w:space="0" w:color="auto"/>
          </w:divBdr>
        </w:div>
        <w:div w:id="697853207">
          <w:marLeft w:val="0"/>
          <w:marRight w:val="0"/>
          <w:marTop w:val="0"/>
          <w:marBottom w:val="0"/>
          <w:divBdr>
            <w:top w:val="none" w:sz="0" w:space="0" w:color="auto"/>
            <w:left w:val="none" w:sz="0" w:space="0" w:color="auto"/>
            <w:bottom w:val="none" w:sz="0" w:space="0" w:color="auto"/>
            <w:right w:val="none" w:sz="0" w:space="0" w:color="auto"/>
          </w:divBdr>
        </w:div>
        <w:div w:id="1253929873">
          <w:marLeft w:val="0"/>
          <w:marRight w:val="0"/>
          <w:marTop w:val="0"/>
          <w:marBottom w:val="0"/>
          <w:divBdr>
            <w:top w:val="none" w:sz="0" w:space="0" w:color="auto"/>
            <w:left w:val="none" w:sz="0" w:space="0" w:color="auto"/>
            <w:bottom w:val="none" w:sz="0" w:space="0" w:color="auto"/>
            <w:right w:val="none" w:sz="0" w:space="0" w:color="auto"/>
          </w:divBdr>
        </w:div>
        <w:div w:id="663707082">
          <w:marLeft w:val="0"/>
          <w:marRight w:val="0"/>
          <w:marTop w:val="0"/>
          <w:marBottom w:val="0"/>
          <w:divBdr>
            <w:top w:val="none" w:sz="0" w:space="0" w:color="auto"/>
            <w:left w:val="none" w:sz="0" w:space="0" w:color="auto"/>
            <w:bottom w:val="none" w:sz="0" w:space="0" w:color="auto"/>
            <w:right w:val="none" w:sz="0" w:space="0" w:color="auto"/>
          </w:divBdr>
        </w:div>
        <w:div w:id="1047729458">
          <w:marLeft w:val="0"/>
          <w:marRight w:val="0"/>
          <w:marTop w:val="0"/>
          <w:marBottom w:val="0"/>
          <w:divBdr>
            <w:top w:val="none" w:sz="0" w:space="0" w:color="auto"/>
            <w:left w:val="none" w:sz="0" w:space="0" w:color="auto"/>
            <w:bottom w:val="none" w:sz="0" w:space="0" w:color="auto"/>
            <w:right w:val="none" w:sz="0" w:space="0" w:color="auto"/>
          </w:divBdr>
        </w:div>
        <w:div w:id="556477267">
          <w:marLeft w:val="0"/>
          <w:marRight w:val="0"/>
          <w:marTop w:val="0"/>
          <w:marBottom w:val="0"/>
          <w:divBdr>
            <w:top w:val="none" w:sz="0" w:space="0" w:color="auto"/>
            <w:left w:val="none" w:sz="0" w:space="0" w:color="auto"/>
            <w:bottom w:val="none" w:sz="0" w:space="0" w:color="auto"/>
            <w:right w:val="none" w:sz="0" w:space="0" w:color="auto"/>
          </w:divBdr>
        </w:div>
      </w:divsChild>
    </w:div>
    <w:div w:id="1883901610">
      <w:bodyDiv w:val="1"/>
      <w:marLeft w:val="0"/>
      <w:marRight w:val="0"/>
      <w:marTop w:val="0"/>
      <w:marBottom w:val="0"/>
      <w:divBdr>
        <w:top w:val="none" w:sz="0" w:space="0" w:color="auto"/>
        <w:left w:val="none" w:sz="0" w:space="0" w:color="auto"/>
        <w:bottom w:val="none" w:sz="0" w:space="0" w:color="auto"/>
        <w:right w:val="none" w:sz="0" w:space="0" w:color="auto"/>
      </w:divBdr>
      <w:divsChild>
        <w:div w:id="2016493354">
          <w:marLeft w:val="0"/>
          <w:marRight w:val="0"/>
          <w:marTop w:val="0"/>
          <w:marBottom w:val="0"/>
          <w:divBdr>
            <w:top w:val="none" w:sz="0" w:space="0" w:color="auto"/>
            <w:left w:val="none" w:sz="0" w:space="0" w:color="auto"/>
            <w:bottom w:val="none" w:sz="0" w:space="0" w:color="auto"/>
            <w:right w:val="none" w:sz="0" w:space="0" w:color="auto"/>
          </w:divBdr>
        </w:div>
        <w:div w:id="1054112607">
          <w:marLeft w:val="0"/>
          <w:marRight w:val="0"/>
          <w:marTop w:val="0"/>
          <w:marBottom w:val="0"/>
          <w:divBdr>
            <w:top w:val="none" w:sz="0" w:space="0" w:color="auto"/>
            <w:left w:val="none" w:sz="0" w:space="0" w:color="auto"/>
            <w:bottom w:val="none" w:sz="0" w:space="0" w:color="auto"/>
            <w:right w:val="none" w:sz="0" w:space="0" w:color="auto"/>
          </w:divBdr>
        </w:div>
        <w:div w:id="109975236">
          <w:marLeft w:val="0"/>
          <w:marRight w:val="0"/>
          <w:marTop w:val="0"/>
          <w:marBottom w:val="0"/>
          <w:divBdr>
            <w:top w:val="none" w:sz="0" w:space="0" w:color="auto"/>
            <w:left w:val="none" w:sz="0" w:space="0" w:color="auto"/>
            <w:bottom w:val="none" w:sz="0" w:space="0" w:color="auto"/>
            <w:right w:val="none" w:sz="0" w:space="0" w:color="auto"/>
          </w:divBdr>
        </w:div>
        <w:div w:id="2042853181">
          <w:marLeft w:val="0"/>
          <w:marRight w:val="0"/>
          <w:marTop w:val="0"/>
          <w:marBottom w:val="0"/>
          <w:divBdr>
            <w:top w:val="none" w:sz="0" w:space="0" w:color="auto"/>
            <w:left w:val="none" w:sz="0" w:space="0" w:color="auto"/>
            <w:bottom w:val="none" w:sz="0" w:space="0" w:color="auto"/>
            <w:right w:val="none" w:sz="0" w:space="0" w:color="auto"/>
          </w:divBdr>
        </w:div>
        <w:div w:id="333000246">
          <w:marLeft w:val="0"/>
          <w:marRight w:val="0"/>
          <w:marTop w:val="0"/>
          <w:marBottom w:val="0"/>
          <w:divBdr>
            <w:top w:val="none" w:sz="0" w:space="0" w:color="auto"/>
            <w:left w:val="none" w:sz="0" w:space="0" w:color="auto"/>
            <w:bottom w:val="none" w:sz="0" w:space="0" w:color="auto"/>
            <w:right w:val="none" w:sz="0" w:space="0" w:color="auto"/>
          </w:divBdr>
        </w:div>
        <w:div w:id="1843816273">
          <w:marLeft w:val="0"/>
          <w:marRight w:val="0"/>
          <w:marTop w:val="0"/>
          <w:marBottom w:val="0"/>
          <w:divBdr>
            <w:top w:val="none" w:sz="0" w:space="0" w:color="auto"/>
            <w:left w:val="none" w:sz="0" w:space="0" w:color="auto"/>
            <w:bottom w:val="none" w:sz="0" w:space="0" w:color="auto"/>
            <w:right w:val="none" w:sz="0" w:space="0" w:color="auto"/>
          </w:divBdr>
        </w:div>
        <w:div w:id="659650730">
          <w:marLeft w:val="0"/>
          <w:marRight w:val="0"/>
          <w:marTop w:val="0"/>
          <w:marBottom w:val="0"/>
          <w:divBdr>
            <w:top w:val="none" w:sz="0" w:space="0" w:color="auto"/>
            <w:left w:val="none" w:sz="0" w:space="0" w:color="auto"/>
            <w:bottom w:val="none" w:sz="0" w:space="0" w:color="auto"/>
            <w:right w:val="none" w:sz="0" w:space="0" w:color="auto"/>
          </w:divBdr>
        </w:div>
      </w:divsChild>
    </w:div>
    <w:div w:id="1940285181">
      <w:bodyDiv w:val="1"/>
      <w:marLeft w:val="0"/>
      <w:marRight w:val="0"/>
      <w:marTop w:val="0"/>
      <w:marBottom w:val="0"/>
      <w:divBdr>
        <w:top w:val="none" w:sz="0" w:space="0" w:color="auto"/>
        <w:left w:val="none" w:sz="0" w:space="0" w:color="auto"/>
        <w:bottom w:val="none" w:sz="0" w:space="0" w:color="auto"/>
        <w:right w:val="none" w:sz="0" w:space="0" w:color="auto"/>
      </w:divBdr>
      <w:divsChild>
        <w:div w:id="909272397">
          <w:marLeft w:val="0"/>
          <w:marRight w:val="0"/>
          <w:marTop w:val="0"/>
          <w:marBottom w:val="0"/>
          <w:divBdr>
            <w:top w:val="none" w:sz="0" w:space="0" w:color="auto"/>
            <w:left w:val="none" w:sz="0" w:space="0" w:color="auto"/>
            <w:bottom w:val="none" w:sz="0" w:space="0" w:color="auto"/>
            <w:right w:val="none" w:sz="0" w:space="0" w:color="auto"/>
          </w:divBdr>
        </w:div>
        <w:div w:id="1642423337">
          <w:marLeft w:val="0"/>
          <w:marRight w:val="0"/>
          <w:marTop w:val="0"/>
          <w:marBottom w:val="0"/>
          <w:divBdr>
            <w:top w:val="none" w:sz="0" w:space="0" w:color="auto"/>
            <w:left w:val="none" w:sz="0" w:space="0" w:color="auto"/>
            <w:bottom w:val="none" w:sz="0" w:space="0" w:color="auto"/>
            <w:right w:val="none" w:sz="0" w:space="0" w:color="auto"/>
          </w:divBdr>
        </w:div>
        <w:div w:id="358629366">
          <w:marLeft w:val="0"/>
          <w:marRight w:val="0"/>
          <w:marTop w:val="0"/>
          <w:marBottom w:val="0"/>
          <w:divBdr>
            <w:top w:val="none" w:sz="0" w:space="0" w:color="auto"/>
            <w:left w:val="none" w:sz="0" w:space="0" w:color="auto"/>
            <w:bottom w:val="none" w:sz="0" w:space="0" w:color="auto"/>
            <w:right w:val="none" w:sz="0" w:space="0" w:color="auto"/>
          </w:divBdr>
        </w:div>
        <w:div w:id="1235968877">
          <w:marLeft w:val="0"/>
          <w:marRight w:val="0"/>
          <w:marTop w:val="0"/>
          <w:marBottom w:val="0"/>
          <w:divBdr>
            <w:top w:val="none" w:sz="0" w:space="0" w:color="auto"/>
            <w:left w:val="none" w:sz="0" w:space="0" w:color="auto"/>
            <w:bottom w:val="none" w:sz="0" w:space="0" w:color="auto"/>
            <w:right w:val="none" w:sz="0" w:space="0" w:color="auto"/>
          </w:divBdr>
        </w:div>
        <w:div w:id="1625959183">
          <w:marLeft w:val="0"/>
          <w:marRight w:val="0"/>
          <w:marTop w:val="0"/>
          <w:marBottom w:val="0"/>
          <w:divBdr>
            <w:top w:val="none" w:sz="0" w:space="0" w:color="auto"/>
            <w:left w:val="none" w:sz="0" w:space="0" w:color="auto"/>
            <w:bottom w:val="none" w:sz="0" w:space="0" w:color="auto"/>
            <w:right w:val="none" w:sz="0" w:space="0" w:color="auto"/>
          </w:divBdr>
        </w:div>
        <w:div w:id="1690325861">
          <w:marLeft w:val="0"/>
          <w:marRight w:val="0"/>
          <w:marTop w:val="0"/>
          <w:marBottom w:val="0"/>
          <w:divBdr>
            <w:top w:val="none" w:sz="0" w:space="0" w:color="auto"/>
            <w:left w:val="none" w:sz="0" w:space="0" w:color="auto"/>
            <w:bottom w:val="none" w:sz="0" w:space="0" w:color="auto"/>
            <w:right w:val="none" w:sz="0" w:space="0" w:color="auto"/>
          </w:divBdr>
        </w:div>
        <w:div w:id="1753576887">
          <w:marLeft w:val="0"/>
          <w:marRight w:val="0"/>
          <w:marTop w:val="0"/>
          <w:marBottom w:val="0"/>
          <w:divBdr>
            <w:top w:val="none" w:sz="0" w:space="0" w:color="auto"/>
            <w:left w:val="none" w:sz="0" w:space="0" w:color="auto"/>
            <w:bottom w:val="none" w:sz="0" w:space="0" w:color="auto"/>
            <w:right w:val="none" w:sz="0" w:space="0" w:color="auto"/>
          </w:divBdr>
        </w:div>
        <w:div w:id="185021584">
          <w:marLeft w:val="0"/>
          <w:marRight w:val="0"/>
          <w:marTop w:val="0"/>
          <w:marBottom w:val="0"/>
          <w:divBdr>
            <w:top w:val="none" w:sz="0" w:space="0" w:color="auto"/>
            <w:left w:val="none" w:sz="0" w:space="0" w:color="auto"/>
            <w:bottom w:val="none" w:sz="0" w:space="0" w:color="auto"/>
            <w:right w:val="none" w:sz="0" w:space="0" w:color="auto"/>
          </w:divBdr>
        </w:div>
        <w:div w:id="291638393">
          <w:marLeft w:val="0"/>
          <w:marRight w:val="0"/>
          <w:marTop w:val="0"/>
          <w:marBottom w:val="0"/>
          <w:divBdr>
            <w:top w:val="none" w:sz="0" w:space="0" w:color="auto"/>
            <w:left w:val="none" w:sz="0" w:space="0" w:color="auto"/>
            <w:bottom w:val="none" w:sz="0" w:space="0" w:color="auto"/>
            <w:right w:val="none" w:sz="0" w:space="0" w:color="auto"/>
          </w:divBdr>
        </w:div>
        <w:div w:id="21059401">
          <w:marLeft w:val="0"/>
          <w:marRight w:val="0"/>
          <w:marTop w:val="0"/>
          <w:marBottom w:val="0"/>
          <w:divBdr>
            <w:top w:val="none" w:sz="0" w:space="0" w:color="auto"/>
            <w:left w:val="none" w:sz="0" w:space="0" w:color="auto"/>
            <w:bottom w:val="none" w:sz="0" w:space="0" w:color="auto"/>
            <w:right w:val="none" w:sz="0" w:space="0" w:color="auto"/>
          </w:divBdr>
        </w:div>
        <w:div w:id="809712921">
          <w:marLeft w:val="0"/>
          <w:marRight w:val="0"/>
          <w:marTop w:val="0"/>
          <w:marBottom w:val="0"/>
          <w:divBdr>
            <w:top w:val="none" w:sz="0" w:space="0" w:color="auto"/>
            <w:left w:val="none" w:sz="0" w:space="0" w:color="auto"/>
            <w:bottom w:val="none" w:sz="0" w:space="0" w:color="auto"/>
            <w:right w:val="none" w:sz="0" w:space="0" w:color="auto"/>
          </w:divBdr>
        </w:div>
        <w:div w:id="2072459367">
          <w:marLeft w:val="0"/>
          <w:marRight w:val="0"/>
          <w:marTop w:val="0"/>
          <w:marBottom w:val="0"/>
          <w:divBdr>
            <w:top w:val="none" w:sz="0" w:space="0" w:color="auto"/>
            <w:left w:val="none" w:sz="0" w:space="0" w:color="auto"/>
            <w:bottom w:val="none" w:sz="0" w:space="0" w:color="auto"/>
            <w:right w:val="none" w:sz="0" w:space="0" w:color="auto"/>
          </w:divBdr>
        </w:div>
      </w:divsChild>
    </w:div>
    <w:div w:id="1996181297">
      <w:bodyDiv w:val="1"/>
      <w:marLeft w:val="0"/>
      <w:marRight w:val="0"/>
      <w:marTop w:val="0"/>
      <w:marBottom w:val="0"/>
      <w:divBdr>
        <w:top w:val="none" w:sz="0" w:space="0" w:color="auto"/>
        <w:left w:val="none" w:sz="0" w:space="0" w:color="auto"/>
        <w:bottom w:val="none" w:sz="0" w:space="0" w:color="auto"/>
        <w:right w:val="none" w:sz="0" w:space="0" w:color="auto"/>
      </w:divBdr>
      <w:divsChild>
        <w:div w:id="1636987959">
          <w:marLeft w:val="0"/>
          <w:marRight w:val="0"/>
          <w:marTop w:val="0"/>
          <w:marBottom w:val="0"/>
          <w:divBdr>
            <w:top w:val="none" w:sz="0" w:space="0" w:color="auto"/>
            <w:left w:val="none" w:sz="0" w:space="0" w:color="auto"/>
            <w:bottom w:val="none" w:sz="0" w:space="0" w:color="auto"/>
            <w:right w:val="none" w:sz="0" w:space="0" w:color="auto"/>
          </w:divBdr>
        </w:div>
        <w:div w:id="2100786291">
          <w:marLeft w:val="0"/>
          <w:marRight w:val="0"/>
          <w:marTop w:val="0"/>
          <w:marBottom w:val="0"/>
          <w:divBdr>
            <w:top w:val="none" w:sz="0" w:space="0" w:color="auto"/>
            <w:left w:val="none" w:sz="0" w:space="0" w:color="auto"/>
            <w:bottom w:val="none" w:sz="0" w:space="0" w:color="auto"/>
            <w:right w:val="none" w:sz="0" w:space="0" w:color="auto"/>
          </w:divBdr>
        </w:div>
        <w:div w:id="378481462">
          <w:marLeft w:val="0"/>
          <w:marRight w:val="0"/>
          <w:marTop w:val="0"/>
          <w:marBottom w:val="0"/>
          <w:divBdr>
            <w:top w:val="none" w:sz="0" w:space="0" w:color="auto"/>
            <w:left w:val="none" w:sz="0" w:space="0" w:color="auto"/>
            <w:bottom w:val="none" w:sz="0" w:space="0" w:color="auto"/>
            <w:right w:val="none" w:sz="0" w:space="0" w:color="auto"/>
          </w:divBdr>
        </w:div>
        <w:div w:id="1140539203">
          <w:marLeft w:val="0"/>
          <w:marRight w:val="0"/>
          <w:marTop w:val="0"/>
          <w:marBottom w:val="0"/>
          <w:divBdr>
            <w:top w:val="none" w:sz="0" w:space="0" w:color="auto"/>
            <w:left w:val="none" w:sz="0" w:space="0" w:color="auto"/>
            <w:bottom w:val="none" w:sz="0" w:space="0" w:color="auto"/>
            <w:right w:val="none" w:sz="0" w:space="0" w:color="auto"/>
          </w:divBdr>
        </w:div>
        <w:div w:id="118033221">
          <w:marLeft w:val="0"/>
          <w:marRight w:val="0"/>
          <w:marTop w:val="0"/>
          <w:marBottom w:val="0"/>
          <w:divBdr>
            <w:top w:val="none" w:sz="0" w:space="0" w:color="auto"/>
            <w:left w:val="none" w:sz="0" w:space="0" w:color="auto"/>
            <w:bottom w:val="none" w:sz="0" w:space="0" w:color="auto"/>
            <w:right w:val="none" w:sz="0" w:space="0" w:color="auto"/>
          </w:divBdr>
        </w:div>
        <w:div w:id="1492719724">
          <w:marLeft w:val="0"/>
          <w:marRight w:val="0"/>
          <w:marTop w:val="0"/>
          <w:marBottom w:val="0"/>
          <w:divBdr>
            <w:top w:val="none" w:sz="0" w:space="0" w:color="auto"/>
            <w:left w:val="none" w:sz="0" w:space="0" w:color="auto"/>
            <w:bottom w:val="none" w:sz="0" w:space="0" w:color="auto"/>
            <w:right w:val="none" w:sz="0" w:space="0" w:color="auto"/>
          </w:divBdr>
        </w:div>
        <w:div w:id="2014792536">
          <w:marLeft w:val="0"/>
          <w:marRight w:val="0"/>
          <w:marTop w:val="0"/>
          <w:marBottom w:val="0"/>
          <w:divBdr>
            <w:top w:val="none" w:sz="0" w:space="0" w:color="auto"/>
            <w:left w:val="none" w:sz="0" w:space="0" w:color="auto"/>
            <w:bottom w:val="none" w:sz="0" w:space="0" w:color="auto"/>
            <w:right w:val="none" w:sz="0" w:space="0" w:color="auto"/>
          </w:divBdr>
        </w:div>
      </w:divsChild>
    </w:div>
    <w:div w:id="2037925863">
      <w:bodyDiv w:val="1"/>
      <w:marLeft w:val="0"/>
      <w:marRight w:val="0"/>
      <w:marTop w:val="0"/>
      <w:marBottom w:val="0"/>
      <w:divBdr>
        <w:top w:val="none" w:sz="0" w:space="0" w:color="auto"/>
        <w:left w:val="none" w:sz="0" w:space="0" w:color="auto"/>
        <w:bottom w:val="none" w:sz="0" w:space="0" w:color="auto"/>
        <w:right w:val="none" w:sz="0" w:space="0" w:color="auto"/>
      </w:divBdr>
    </w:div>
    <w:div w:id="2078739927">
      <w:bodyDiv w:val="1"/>
      <w:marLeft w:val="0"/>
      <w:marRight w:val="0"/>
      <w:marTop w:val="0"/>
      <w:marBottom w:val="0"/>
      <w:divBdr>
        <w:top w:val="none" w:sz="0" w:space="0" w:color="auto"/>
        <w:left w:val="none" w:sz="0" w:space="0" w:color="auto"/>
        <w:bottom w:val="none" w:sz="0" w:space="0" w:color="auto"/>
        <w:right w:val="none" w:sz="0" w:space="0" w:color="auto"/>
      </w:divBdr>
    </w:div>
    <w:div w:id="2087609760">
      <w:bodyDiv w:val="1"/>
      <w:marLeft w:val="0"/>
      <w:marRight w:val="0"/>
      <w:marTop w:val="0"/>
      <w:marBottom w:val="0"/>
      <w:divBdr>
        <w:top w:val="none" w:sz="0" w:space="0" w:color="auto"/>
        <w:left w:val="none" w:sz="0" w:space="0" w:color="auto"/>
        <w:bottom w:val="none" w:sz="0" w:space="0" w:color="auto"/>
        <w:right w:val="none" w:sz="0" w:space="0" w:color="auto"/>
      </w:divBdr>
    </w:div>
    <w:div w:id="2089686697">
      <w:bodyDiv w:val="1"/>
      <w:marLeft w:val="0"/>
      <w:marRight w:val="0"/>
      <w:marTop w:val="0"/>
      <w:marBottom w:val="0"/>
      <w:divBdr>
        <w:top w:val="none" w:sz="0" w:space="0" w:color="auto"/>
        <w:left w:val="none" w:sz="0" w:space="0" w:color="auto"/>
        <w:bottom w:val="none" w:sz="0" w:space="0" w:color="auto"/>
        <w:right w:val="none" w:sz="0" w:space="0" w:color="auto"/>
      </w:divBdr>
      <w:divsChild>
        <w:div w:id="1200243852">
          <w:marLeft w:val="0"/>
          <w:marRight w:val="0"/>
          <w:marTop w:val="0"/>
          <w:marBottom w:val="0"/>
          <w:divBdr>
            <w:top w:val="none" w:sz="0" w:space="0" w:color="auto"/>
            <w:left w:val="none" w:sz="0" w:space="0" w:color="auto"/>
            <w:bottom w:val="none" w:sz="0" w:space="0" w:color="auto"/>
            <w:right w:val="none" w:sz="0" w:space="0" w:color="auto"/>
          </w:divBdr>
        </w:div>
        <w:div w:id="1312250377">
          <w:marLeft w:val="0"/>
          <w:marRight w:val="0"/>
          <w:marTop w:val="0"/>
          <w:marBottom w:val="0"/>
          <w:divBdr>
            <w:top w:val="none" w:sz="0" w:space="0" w:color="auto"/>
            <w:left w:val="none" w:sz="0" w:space="0" w:color="auto"/>
            <w:bottom w:val="none" w:sz="0" w:space="0" w:color="auto"/>
            <w:right w:val="none" w:sz="0" w:space="0" w:color="auto"/>
          </w:divBdr>
        </w:div>
        <w:div w:id="968633488">
          <w:marLeft w:val="0"/>
          <w:marRight w:val="0"/>
          <w:marTop w:val="0"/>
          <w:marBottom w:val="0"/>
          <w:divBdr>
            <w:top w:val="none" w:sz="0" w:space="0" w:color="auto"/>
            <w:left w:val="none" w:sz="0" w:space="0" w:color="auto"/>
            <w:bottom w:val="none" w:sz="0" w:space="0" w:color="auto"/>
            <w:right w:val="none" w:sz="0" w:space="0" w:color="auto"/>
          </w:divBdr>
        </w:div>
        <w:div w:id="645086401">
          <w:marLeft w:val="0"/>
          <w:marRight w:val="0"/>
          <w:marTop w:val="0"/>
          <w:marBottom w:val="0"/>
          <w:divBdr>
            <w:top w:val="none" w:sz="0" w:space="0" w:color="auto"/>
            <w:left w:val="none" w:sz="0" w:space="0" w:color="auto"/>
            <w:bottom w:val="none" w:sz="0" w:space="0" w:color="auto"/>
            <w:right w:val="none" w:sz="0" w:space="0" w:color="auto"/>
          </w:divBdr>
        </w:div>
        <w:div w:id="1532644862">
          <w:marLeft w:val="0"/>
          <w:marRight w:val="0"/>
          <w:marTop w:val="0"/>
          <w:marBottom w:val="0"/>
          <w:divBdr>
            <w:top w:val="none" w:sz="0" w:space="0" w:color="auto"/>
            <w:left w:val="none" w:sz="0" w:space="0" w:color="auto"/>
            <w:bottom w:val="none" w:sz="0" w:space="0" w:color="auto"/>
            <w:right w:val="none" w:sz="0" w:space="0" w:color="auto"/>
          </w:divBdr>
        </w:div>
        <w:div w:id="793409175">
          <w:marLeft w:val="0"/>
          <w:marRight w:val="0"/>
          <w:marTop w:val="0"/>
          <w:marBottom w:val="0"/>
          <w:divBdr>
            <w:top w:val="none" w:sz="0" w:space="0" w:color="auto"/>
            <w:left w:val="none" w:sz="0" w:space="0" w:color="auto"/>
            <w:bottom w:val="none" w:sz="0" w:space="0" w:color="auto"/>
            <w:right w:val="none" w:sz="0" w:space="0" w:color="auto"/>
          </w:divBdr>
        </w:div>
        <w:div w:id="682323256">
          <w:marLeft w:val="0"/>
          <w:marRight w:val="0"/>
          <w:marTop w:val="0"/>
          <w:marBottom w:val="0"/>
          <w:divBdr>
            <w:top w:val="none" w:sz="0" w:space="0" w:color="auto"/>
            <w:left w:val="none" w:sz="0" w:space="0" w:color="auto"/>
            <w:bottom w:val="none" w:sz="0" w:space="0" w:color="auto"/>
            <w:right w:val="none" w:sz="0" w:space="0" w:color="auto"/>
          </w:divBdr>
        </w:div>
        <w:div w:id="930744474">
          <w:marLeft w:val="0"/>
          <w:marRight w:val="0"/>
          <w:marTop w:val="0"/>
          <w:marBottom w:val="0"/>
          <w:divBdr>
            <w:top w:val="none" w:sz="0" w:space="0" w:color="auto"/>
            <w:left w:val="none" w:sz="0" w:space="0" w:color="auto"/>
            <w:bottom w:val="none" w:sz="0" w:space="0" w:color="auto"/>
            <w:right w:val="none" w:sz="0" w:space="0" w:color="auto"/>
          </w:divBdr>
        </w:div>
        <w:div w:id="1950043592">
          <w:marLeft w:val="0"/>
          <w:marRight w:val="0"/>
          <w:marTop w:val="0"/>
          <w:marBottom w:val="0"/>
          <w:divBdr>
            <w:top w:val="none" w:sz="0" w:space="0" w:color="auto"/>
            <w:left w:val="none" w:sz="0" w:space="0" w:color="auto"/>
            <w:bottom w:val="none" w:sz="0" w:space="0" w:color="auto"/>
            <w:right w:val="none" w:sz="0" w:space="0" w:color="auto"/>
          </w:divBdr>
        </w:div>
        <w:div w:id="282855634">
          <w:marLeft w:val="0"/>
          <w:marRight w:val="0"/>
          <w:marTop w:val="0"/>
          <w:marBottom w:val="0"/>
          <w:divBdr>
            <w:top w:val="none" w:sz="0" w:space="0" w:color="auto"/>
            <w:left w:val="none" w:sz="0" w:space="0" w:color="auto"/>
            <w:bottom w:val="none" w:sz="0" w:space="0" w:color="auto"/>
            <w:right w:val="none" w:sz="0" w:space="0" w:color="auto"/>
          </w:divBdr>
        </w:div>
      </w:divsChild>
    </w:div>
    <w:div w:id="2140149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871A98-F186-4125-B08A-A61D46EA0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881</Words>
  <Characters>5024</Characters>
  <Application>Microsoft Office Word</Application>
  <DocSecurity>0</DocSecurity>
  <Lines>41</Lines>
  <Paragraphs>11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home</Company>
  <LinksUpToDate>false</LinksUpToDate>
  <CharactersWithSpaces>5894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 Manh</dc:creator>
  <cp:lastModifiedBy>Admin</cp:lastModifiedBy>
  <cp:revision>2</cp:revision>
  <dcterms:created xsi:type="dcterms:W3CDTF">2024-06-21T22:30:00Z</dcterms:created>
  <dcterms:modified xsi:type="dcterms:W3CDTF">2024-06-21T22:30:00Z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http://www.zotero.org/styles/chicago-manual-of-style-17th-edition</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http://www.zotero.org/styles/forum-qualitative-social-research</vt:lpwstr>
  </property>
  <property fmtid="{D5CDD505-2E9C-101B-9397-08002B2CF9AE}" pid="15" name="Mendeley Recent Style Name 6_1">
    <vt:lpwstr>Forum: Qualitative Social Research (English)</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http://www.zotero.org/styles/veterinary-medicine-austria</vt:lpwstr>
  </property>
  <property fmtid="{D5CDD505-2E9C-101B-9397-08002B2CF9AE}" pid="21" name="Mendeley Recent Style Name 9_1">
    <vt:lpwstr>Veterinary Medicine Austria (Wiener Tierärztliche Monatsschrift)</vt:lpwstr>
  </property>
</Properties>
</file>